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6953" w14:textId="6C2C0CA3" w:rsidR="0094518F" w:rsidRPr="00DE1A06" w:rsidRDefault="0094518F" w:rsidP="0094518F">
      <w:pPr>
        <w:spacing w:before="75" w:after="75" w:line="276" w:lineRule="auto"/>
        <w:jc w:val="center"/>
        <w:outlineLvl w:val="0"/>
        <w:rPr>
          <w:rFonts w:eastAsia="Times New Roman" w:cs="Times New Roman"/>
          <w:b/>
          <w:bCs/>
          <w:caps/>
          <w:spacing w:val="15"/>
          <w:kern w:val="36"/>
          <w:szCs w:val="28"/>
          <w:lang w:val="en-US" w:eastAsia="ru-RU"/>
        </w:rPr>
      </w:pPr>
      <w:bookmarkStart w:id="0" w:name="_GoBack"/>
      <w:bookmarkEnd w:id="0"/>
      <w:r w:rsidRPr="00DE1A06">
        <w:rPr>
          <w:rFonts w:eastAsia="Times New Roman" w:cs="Times New Roman"/>
          <w:b/>
          <w:bCs/>
          <w:caps/>
          <w:spacing w:val="15"/>
          <w:kern w:val="36"/>
          <w:szCs w:val="28"/>
          <w:lang w:val="en-US" w:eastAsia="ru-RU"/>
        </w:rPr>
        <w:t>reja:</w:t>
      </w:r>
    </w:p>
    <w:p w14:paraId="3DCA9196" w14:textId="2598E48B" w:rsidR="0094518F" w:rsidRPr="00DE1A06" w:rsidRDefault="00A06B61" w:rsidP="0094518F">
      <w:pPr>
        <w:pStyle w:val="a6"/>
        <w:numPr>
          <w:ilvl w:val="0"/>
          <w:numId w:val="8"/>
        </w:numPr>
        <w:spacing w:before="75" w:after="75" w:line="276" w:lineRule="auto"/>
        <w:jc w:val="both"/>
        <w:outlineLvl w:val="0"/>
        <w:rPr>
          <w:rFonts w:eastAsia="Times New Roman" w:cs="Times New Roman"/>
          <w:b/>
          <w:bCs/>
          <w:caps/>
          <w:spacing w:val="15"/>
          <w:kern w:val="36"/>
          <w:szCs w:val="28"/>
          <w:lang w:val="en-US" w:eastAsia="ru-RU"/>
        </w:rPr>
      </w:pPr>
      <w:proofErr w:type="spellStart"/>
      <w:proofErr w:type="gramStart"/>
      <w:r w:rsidRPr="00DE1A06">
        <w:rPr>
          <w:rFonts w:eastAsia="Times New Roman" w:cs="Times New Roman"/>
          <w:b/>
          <w:bCs/>
          <w:spacing w:val="15"/>
          <w:kern w:val="36"/>
          <w:szCs w:val="28"/>
          <w:lang w:val="en-US" w:eastAsia="ru-RU"/>
        </w:rPr>
        <w:t>O‘</w:t>
      </w:r>
      <w:proofErr w:type="gramEnd"/>
      <w:r w:rsidRPr="00DE1A06">
        <w:rPr>
          <w:rFonts w:eastAsia="Times New Roman" w:cs="Times New Roman"/>
          <w:b/>
          <w:bCs/>
          <w:spacing w:val="15"/>
          <w:kern w:val="36"/>
          <w:szCs w:val="28"/>
          <w:lang w:val="en-US" w:eastAsia="ru-RU"/>
        </w:rPr>
        <w:t>rmon</w:t>
      </w:r>
      <w:proofErr w:type="spellEnd"/>
      <w:r w:rsidRPr="00DE1A06">
        <w:rPr>
          <w:rFonts w:eastAsia="Times New Roman" w:cs="Times New Roman"/>
          <w:b/>
          <w:bCs/>
          <w:spacing w:val="15"/>
          <w:kern w:val="36"/>
          <w:szCs w:val="28"/>
          <w:lang w:val="en-US" w:eastAsia="ru-RU"/>
        </w:rPr>
        <w:t xml:space="preserve"> </w:t>
      </w:r>
      <w:proofErr w:type="spellStart"/>
      <w:r w:rsidRPr="00DE1A06">
        <w:rPr>
          <w:rFonts w:eastAsia="Times New Roman" w:cs="Times New Roman"/>
          <w:b/>
          <w:bCs/>
          <w:spacing w:val="15"/>
          <w:kern w:val="36"/>
          <w:szCs w:val="28"/>
          <w:lang w:val="en-US" w:eastAsia="ru-RU"/>
        </w:rPr>
        <w:t>qarag'ayi</w:t>
      </w:r>
      <w:proofErr w:type="spellEnd"/>
    </w:p>
    <w:p w14:paraId="664D054A" w14:textId="0A4BB707" w:rsidR="00A06B61" w:rsidRPr="00DE1A06" w:rsidRDefault="00A06B61" w:rsidP="00A06B61">
      <w:pPr>
        <w:pStyle w:val="a6"/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b/>
          <w:bCs/>
          <w:szCs w:val="28"/>
          <w:lang w:val="en-US" w:eastAsia="ru-RU"/>
        </w:rPr>
      </w:pPr>
      <w:r w:rsidRPr="00DE1A06">
        <w:rPr>
          <w:rFonts w:eastAsia="Times New Roman" w:cs="Times New Roman"/>
          <w:b/>
          <w:bCs/>
          <w:szCs w:val="28"/>
          <w:lang w:val="en-US" w:eastAsia="ru-RU"/>
        </w:rPr>
        <w:t xml:space="preserve">Pinus </w:t>
      </w:r>
      <w:proofErr w:type="spellStart"/>
      <w:r w:rsidRPr="00DE1A06">
        <w:rPr>
          <w:rFonts w:eastAsia="Times New Roman" w:cs="Times New Roman"/>
          <w:b/>
          <w:bCs/>
          <w:szCs w:val="28"/>
          <w:lang w:val="en-US" w:eastAsia="ru-RU"/>
        </w:rPr>
        <w:t>brutia</w:t>
      </w:r>
      <w:proofErr w:type="spellEnd"/>
      <w:r w:rsidRPr="00DE1A06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proofErr w:type="spellStart"/>
      <w:r w:rsidRPr="00DE1A06">
        <w:rPr>
          <w:rFonts w:eastAsia="Times New Roman" w:cs="Times New Roman"/>
          <w:b/>
          <w:bCs/>
          <w:szCs w:val="28"/>
          <w:lang w:val="en-US" w:eastAsia="ru-RU"/>
        </w:rPr>
        <w:t>qarag’ayi</w:t>
      </w:r>
      <w:proofErr w:type="spellEnd"/>
    </w:p>
    <w:p w14:paraId="21B72991" w14:textId="7BD83A7B" w:rsidR="00A06B61" w:rsidRPr="00DE1A06" w:rsidRDefault="00A06B61" w:rsidP="00A06B61">
      <w:pPr>
        <w:pStyle w:val="a6"/>
        <w:numPr>
          <w:ilvl w:val="0"/>
          <w:numId w:val="8"/>
        </w:numPr>
        <w:shd w:val="clear" w:color="auto" w:fill="FFFFFF"/>
        <w:spacing w:after="0" w:line="276" w:lineRule="auto"/>
        <w:rPr>
          <w:rFonts w:eastAsia="Times New Roman" w:cs="Times New Roman"/>
          <w:b/>
          <w:bCs/>
          <w:szCs w:val="28"/>
          <w:lang w:val="en-US" w:eastAsia="ru-RU"/>
        </w:rPr>
      </w:pPr>
      <w:proofErr w:type="spellStart"/>
      <w:r w:rsidRPr="00DE1A06">
        <w:rPr>
          <w:rFonts w:eastAsia="Times New Roman" w:cs="Times New Roman"/>
          <w:b/>
          <w:bCs/>
          <w:szCs w:val="28"/>
          <w:lang w:val="en-US" w:eastAsia="ru-RU"/>
        </w:rPr>
        <w:t>Qarag'ay</w:t>
      </w:r>
      <w:proofErr w:type="spellEnd"/>
      <w:r w:rsidRPr="00DE1A06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proofErr w:type="spellStart"/>
      <w:r w:rsidRPr="00DE1A06">
        <w:rPr>
          <w:rFonts w:eastAsia="Times New Roman" w:cs="Times New Roman"/>
          <w:b/>
          <w:bCs/>
          <w:szCs w:val="28"/>
          <w:lang w:val="en-US" w:eastAsia="ru-RU"/>
        </w:rPr>
        <w:t>girska</w:t>
      </w:r>
      <w:proofErr w:type="spellEnd"/>
      <w:r w:rsidRPr="00DE1A06">
        <w:rPr>
          <w:rFonts w:eastAsia="Times New Roman" w:cs="Times New Roman"/>
          <w:b/>
          <w:bCs/>
          <w:szCs w:val="28"/>
          <w:lang w:val="en-US" w:eastAsia="ru-RU"/>
        </w:rPr>
        <w:t xml:space="preserve"> "Mops"</w:t>
      </w:r>
    </w:p>
    <w:p w14:paraId="5B25B7FE" w14:textId="77777777" w:rsidR="0094518F" w:rsidRPr="00DE1A06" w:rsidRDefault="0094518F" w:rsidP="00A06B61">
      <w:pPr>
        <w:pStyle w:val="a6"/>
        <w:spacing w:before="75" w:after="75" w:line="276" w:lineRule="auto"/>
        <w:jc w:val="both"/>
        <w:outlineLvl w:val="0"/>
        <w:rPr>
          <w:rFonts w:eastAsia="Times New Roman" w:cs="Times New Roman"/>
          <w:caps/>
          <w:spacing w:val="15"/>
          <w:kern w:val="36"/>
          <w:szCs w:val="28"/>
          <w:lang w:val="en-US" w:eastAsia="ru-RU"/>
        </w:rPr>
      </w:pPr>
    </w:p>
    <w:p w14:paraId="70EDBD34" w14:textId="1F3FF4AC" w:rsidR="0094518F" w:rsidRPr="00DE1A06" w:rsidRDefault="0094518F" w:rsidP="0094518F">
      <w:pPr>
        <w:spacing w:before="75" w:after="75" w:line="276" w:lineRule="auto"/>
        <w:jc w:val="center"/>
        <w:outlineLvl w:val="0"/>
        <w:rPr>
          <w:rFonts w:eastAsia="Times New Roman" w:cs="Times New Roman"/>
          <w:b/>
          <w:bCs/>
          <w:caps/>
          <w:spacing w:val="15"/>
          <w:kern w:val="36"/>
          <w:szCs w:val="28"/>
          <w:lang w:val="en-US" w:eastAsia="ru-RU"/>
        </w:rPr>
      </w:pPr>
    </w:p>
    <w:p w14:paraId="2BAD9699" w14:textId="77777777" w:rsidR="0094518F" w:rsidRPr="00DE1A06" w:rsidRDefault="0094518F" w:rsidP="00571817">
      <w:pPr>
        <w:spacing w:before="75" w:after="75" w:line="276" w:lineRule="auto"/>
        <w:jc w:val="both"/>
        <w:outlineLvl w:val="0"/>
        <w:rPr>
          <w:rFonts w:eastAsia="Times New Roman" w:cs="Times New Roman"/>
          <w:caps/>
          <w:spacing w:val="15"/>
          <w:kern w:val="36"/>
          <w:szCs w:val="28"/>
          <w:lang w:val="en-US" w:eastAsia="ru-RU"/>
        </w:rPr>
      </w:pPr>
    </w:p>
    <w:p w14:paraId="20819682" w14:textId="77777777" w:rsidR="0094518F" w:rsidRPr="00DE1A06" w:rsidRDefault="0094518F" w:rsidP="00571817">
      <w:pPr>
        <w:spacing w:before="75" w:after="75" w:line="276" w:lineRule="auto"/>
        <w:jc w:val="both"/>
        <w:outlineLvl w:val="0"/>
        <w:rPr>
          <w:rFonts w:eastAsia="Times New Roman" w:cs="Times New Roman"/>
          <w:caps/>
          <w:spacing w:val="15"/>
          <w:kern w:val="36"/>
          <w:szCs w:val="28"/>
          <w:lang w:val="en-US" w:eastAsia="ru-RU"/>
        </w:rPr>
      </w:pPr>
    </w:p>
    <w:p w14:paraId="5A654D53" w14:textId="77777777" w:rsidR="0094518F" w:rsidRPr="00DE1A06" w:rsidRDefault="0094518F" w:rsidP="00571817">
      <w:pPr>
        <w:spacing w:before="75" w:after="75" w:line="276" w:lineRule="auto"/>
        <w:jc w:val="both"/>
        <w:outlineLvl w:val="0"/>
        <w:rPr>
          <w:rFonts w:eastAsia="Times New Roman" w:cs="Times New Roman"/>
          <w:caps/>
          <w:spacing w:val="15"/>
          <w:kern w:val="36"/>
          <w:szCs w:val="28"/>
          <w:lang w:val="en-US" w:eastAsia="ru-RU"/>
        </w:rPr>
      </w:pPr>
    </w:p>
    <w:p w14:paraId="6E1E9377" w14:textId="77777777" w:rsidR="0094518F" w:rsidRPr="00DE1A06" w:rsidRDefault="0094518F" w:rsidP="00571817">
      <w:pPr>
        <w:spacing w:before="75" w:after="75" w:line="276" w:lineRule="auto"/>
        <w:jc w:val="both"/>
        <w:outlineLvl w:val="0"/>
        <w:rPr>
          <w:rFonts w:eastAsia="Times New Roman" w:cs="Times New Roman"/>
          <w:caps/>
          <w:spacing w:val="15"/>
          <w:kern w:val="36"/>
          <w:szCs w:val="28"/>
          <w:lang w:val="en-US" w:eastAsia="ru-RU"/>
        </w:rPr>
      </w:pPr>
    </w:p>
    <w:p w14:paraId="3AD3E9F9" w14:textId="77777777" w:rsidR="0094518F" w:rsidRPr="00DE1A06" w:rsidRDefault="0094518F" w:rsidP="00571817">
      <w:pPr>
        <w:spacing w:before="75" w:after="75" w:line="276" w:lineRule="auto"/>
        <w:jc w:val="both"/>
        <w:outlineLvl w:val="0"/>
        <w:rPr>
          <w:rFonts w:eastAsia="Times New Roman" w:cs="Times New Roman"/>
          <w:caps/>
          <w:spacing w:val="15"/>
          <w:kern w:val="36"/>
          <w:szCs w:val="28"/>
          <w:lang w:val="en-US" w:eastAsia="ru-RU"/>
        </w:rPr>
      </w:pPr>
    </w:p>
    <w:p w14:paraId="68CF09F6" w14:textId="77777777" w:rsidR="0094518F" w:rsidRPr="00DE1A06" w:rsidRDefault="0094518F" w:rsidP="00571817">
      <w:pPr>
        <w:spacing w:before="75" w:after="75" w:line="276" w:lineRule="auto"/>
        <w:jc w:val="both"/>
        <w:outlineLvl w:val="0"/>
        <w:rPr>
          <w:rFonts w:eastAsia="Times New Roman" w:cs="Times New Roman"/>
          <w:caps/>
          <w:spacing w:val="15"/>
          <w:kern w:val="36"/>
          <w:szCs w:val="28"/>
          <w:lang w:val="en-US" w:eastAsia="ru-RU"/>
        </w:rPr>
      </w:pPr>
    </w:p>
    <w:p w14:paraId="3ABA7552" w14:textId="77777777" w:rsidR="0094518F" w:rsidRPr="00DE1A06" w:rsidRDefault="0094518F" w:rsidP="00571817">
      <w:pPr>
        <w:spacing w:before="75" w:after="75" w:line="276" w:lineRule="auto"/>
        <w:jc w:val="both"/>
        <w:outlineLvl w:val="0"/>
        <w:rPr>
          <w:rFonts w:eastAsia="Times New Roman" w:cs="Times New Roman"/>
          <w:caps/>
          <w:spacing w:val="15"/>
          <w:kern w:val="36"/>
          <w:szCs w:val="28"/>
          <w:lang w:val="en-US" w:eastAsia="ru-RU"/>
        </w:rPr>
      </w:pPr>
    </w:p>
    <w:p w14:paraId="3CA198C9" w14:textId="77777777" w:rsidR="0094518F" w:rsidRPr="00DE1A06" w:rsidRDefault="0094518F" w:rsidP="00571817">
      <w:pPr>
        <w:spacing w:before="75" w:after="75" w:line="276" w:lineRule="auto"/>
        <w:jc w:val="both"/>
        <w:outlineLvl w:val="0"/>
        <w:rPr>
          <w:rFonts w:eastAsia="Times New Roman" w:cs="Times New Roman"/>
          <w:caps/>
          <w:spacing w:val="15"/>
          <w:kern w:val="36"/>
          <w:szCs w:val="28"/>
          <w:lang w:val="en-US" w:eastAsia="ru-RU"/>
        </w:rPr>
      </w:pPr>
    </w:p>
    <w:p w14:paraId="27931D8C" w14:textId="77777777" w:rsidR="0094518F" w:rsidRPr="00DE1A06" w:rsidRDefault="0094518F" w:rsidP="00571817">
      <w:pPr>
        <w:spacing w:before="75" w:after="75" w:line="276" w:lineRule="auto"/>
        <w:jc w:val="both"/>
        <w:outlineLvl w:val="0"/>
        <w:rPr>
          <w:rFonts w:eastAsia="Times New Roman" w:cs="Times New Roman"/>
          <w:caps/>
          <w:spacing w:val="15"/>
          <w:kern w:val="36"/>
          <w:szCs w:val="28"/>
          <w:lang w:val="en-US" w:eastAsia="ru-RU"/>
        </w:rPr>
      </w:pPr>
    </w:p>
    <w:p w14:paraId="4CF9F787" w14:textId="77777777" w:rsidR="0094518F" w:rsidRPr="00DE1A06" w:rsidRDefault="0094518F" w:rsidP="00571817">
      <w:pPr>
        <w:spacing w:before="75" w:after="75" w:line="276" w:lineRule="auto"/>
        <w:jc w:val="both"/>
        <w:outlineLvl w:val="0"/>
        <w:rPr>
          <w:rFonts w:eastAsia="Times New Roman" w:cs="Times New Roman"/>
          <w:caps/>
          <w:spacing w:val="15"/>
          <w:kern w:val="36"/>
          <w:szCs w:val="28"/>
          <w:lang w:val="en-US" w:eastAsia="ru-RU"/>
        </w:rPr>
      </w:pPr>
    </w:p>
    <w:p w14:paraId="24A918B0" w14:textId="77777777" w:rsidR="0094518F" w:rsidRPr="00DE1A06" w:rsidRDefault="0094518F" w:rsidP="00571817">
      <w:pPr>
        <w:spacing w:before="75" w:after="75" w:line="276" w:lineRule="auto"/>
        <w:jc w:val="both"/>
        <w:outlineLvl w:val="0"/>
        <w:rPr>
          <w:rFonts w:eastAsia="Times New Roman" w:cs="Times New Roman"/>
          <w:caps/>
          <w:spacing w:val="15"/>
          <w:kern w:val="36"/>
          <w:szCs w:val="28"/>
          <w:lang w:val="en-US" w:eastAsia="ru-RU"/>
        </w:rPr>
      </w:pPr>
    </w:p>
    <w:p w14:paraId="501D4AD4" w14:textId="77777777" w:rsidR="0094518F" w:rsidRPr="00DE1A06" w:rsidRDefault="0094518F" w:rsidP="00571817">
      <w:pPr>
        <w:spacing w:before="75" w:after="75" w:line="276" w:lineRule="auto"/>
        <w:jc w:val="both"/>
        <w:outlineLvl w:val="0"/>
        <w:rPr>
          <w:rFonts w:eastAsia="Times New Roman" w:cs="Times New Roman"/>
          <w:caps/>
          <w:spacing w:val="15"/>
          <w:kern w:val="36"/>
          <w:szCs w:val="28"/>
          <w:lang w:val="en-US" w:eastAsia="ru-RU"/>
        </w:rPr>
      </w:pPr>
    </w:p>
    <w:p w14:paraId="592FC3EF" w14:textId="77777777" w:rsidR="0094518F" w:rsidRPr="00DE1A06" w:rsidRDefault="0094518F" w:rsidP="00571817">
      <w:pPr>
        <w:spacing w:before="75" w:after="75" w:line="276" w:lineRule="auto"/>
        <w:jc w:val="both"/>
        <w:outlineLvl w:val="0"/>
        <w:rPr>
          <w:rFonts w:eastAsia="Times New Roman" w:cs="Times New Roman"/>
          <w:caps/>
          <w:spacing w:val="15"/>
          <w:kern w:val="36"/>
          <w:szCs w:val="28"/>
          <w:lang w:val="en-US" w:eastAsia="ru-RU"/>
        </w:rPr>
      </w:pPr>
    </w:p>
    <w:p w14:paraId="7B7BA8F2" w14:textId="77777777" w:rsidR="0094518F" w:rsidRPr="00DE1A06" w:rsidRDefault="0094518F" w:rsidP="00571817">
      <w:pPr>
        <w:spacing w:before="75" w:after="75" w:line="276" w:lineRule="auto"/>
        <w:jc w:val="both"/>
        <w:outlineLvl w:val="0"/>
        <w:rPr>
          <w:rFonts w:eastAsia="Times New Roman" w:cs="Times New Roman"/>
          <w:caps/>
          <w:spacing w:val="15"/>
          <w:kern w:val="36"/>
          <w:szCs w:val="28"/>
          <w:lang w:val="en-US" w:eastAsia="ru-RU"/>
        </w:rPr>
      </w:pPr>
    </w:p>
    <w:p w14:paraId="5FD5532F" w14:textId="77777777" w:rsidR="0094518F" w:rsidRPr="00DE1A06" w:rsidRDefault="0094518F" w:rsidP="00571817">
      <w:pPr>
        <w:spacing w:before="75" w:after="75" w:line="276" w:lineRule="auto"/>
        <w:jc w:val="both"/>
        <w:outlineLvl w:val="0"/>
        <w:rPr>
          <w:rFonts w:eastAsia="Times New Roman" w:cs="Times New Roman"/>
          <w:caps/>
          <w:spacing w:val="15"/>
          <w:kern w:val="36"/>
          <w:szCs w:val="28"/>
          <w:lang w:val="en-US" w:eastAsia="ru-RU"/>
        </w:rPr>
      </w:pPr>
    </w:p>
    <w:p w14:paraId="101235A8" w14:textId="77777777" w:rsidR="0094518F" w:rsidRPr="00DE1A06" w:rsidRDefault="0094518F" w:rsidP="00571817">
      <w:pPr>
        <w:spacing w:before="75" w:after="75" w:line="276" w:lineRule="auto"/>
        <w:jc w:val="both"/>
        <w:outlineLvl w:val="0"/>
        <w:rPr>
          <w:rFonts w:eastAsia="Times New Roman" w:cs="Times New Roman"/>
          <w:caps/>
          <w:spacing w:val="15"/>
          <w:kern w:val="36"/>
          <w:szCs w:val="28"/>
          <w:lang w:val="en-US" w:eastAsia="ru-RU"/>
        </w:rPr>
      </w:pPr>
    </w:p>
    <w:p w14:paraId="318C6A07" w14:textId="77777777" w:rsidR="0094518F" w:rsidRPr="00DE1A06" w:rsidRDefault="0094518F" w:rsidP="00571817">
      <w:pPr>
        <w:spacing w:before="75" w:after="75" w:line="276" w:lineRule="auto"/>
        <w:jc w:val="both"/>
        <w:outlineLvl w:val="0"/>
        <w:rPr>
          <w:rFonts w:eastAsia="Times New Roman" w:cs="Times New Roman"/>
          <w:caps/>
          <w:spacing w:val="15"/>
          <w:kern w:val="36"/>
          <w:szCs w:val="28"/>
          <w:lang w:val="en-US" w:eastAsia="ru-RU"/>
        </w:rPr>
      </w:pPr>
    </w:p>
    <w:p w14:paraId="275A22F0" w14:textId="77777777" w:rsidR="0094518F" w:rsidRPr="00DE1A06" w:rsidRDefault="0094518F" w:rsidP="00571817">
      <w:pPr>
        <w:spacing w:before="75" w:after="75" w:line="276" w:lineRule="auto"/>
        <w:jc w:val="both"/>
        <w:outlineLvl w:val="0"/>
        <w:rPr>
          <w:rFonts w:eastAsia="Times New Roman" w:cs="Times New Roman"/>
          <w:caps/>
          <w:spacing w:val="15"/>
          <w:kern w:val="36"/>
          <w:szCs w:val="28"/>
          <w:lang w:val="en-US" w:eastAsia="ru-RU"/>
        </w:rPr>
      </w:pPr>
    </w:p>
    <w:p w14:paraId="081C0F53" w14:textId="77777777" w:rsidR="0094518F" w:rsidRPr="00DE1A06" w:rsidRDefault="0094518F" w:rsidP="00571817">
      <w:pPr>
        <w:spacing w:before="75" w:after="75" w:line="276" w:lineRule="auto"/>
        <w:jc w:val="both"/>
        <w:outlineLvl w:val="0"/>
        <w:rPr>
          <w:rFonts w:eastAsia="Times New Roman" w:cs="Times New Roman"/>
          <w:caps/>
          <w:spacing w:val="15"/>
          <w:kern w:val="36"/>
          <w:szCs w:val="28"/>
          <w:lang w:val="en-US" w:eastAsia="ru-RU"/>
        </w:rPr>
      </w:pPr>
    </w:p>
    <w:p w14:paraId="74BBAE59" w14:textId="77777777" w:rsidR="0094518F" w:rsidRPr="00DE1A06" w:rsidRDefault="0094518F" w:rsidP="00571817">
      <w:pPr>
        <w:spacing w:before="75" w:after="75" w:line="276" w:lineRule="auto"/>
        <w:jc w:val="both"/>
        <w:outlineLvl w:val="0"/>
        <w:rPr>
          <w:rFonts w:eastAsia="Times New Roman" w:cs="Times New Roman"/>
          <w:caps/>
          <w:spacing w:val="15"/>
          <w:kern w:val="36"/>
          <w:szCs w:val="28"/>
          <w:lang w:val="en-US" w:eastAsia="ru-RU"/>
        </w:rPr>
      </w:pPr>
    </w:p>
    <w:p w14:paraId="625157A8" w14:textId="77777777" w:rsidR="0094518F" w:rsidRPr="00DE1A06" w:rsidRDefault="0094518F" w:rsidP="00571817">
      <w:pPr>
        <w:spacing w:before="75" w:after="75" w:line="276" w:lineRule="auto"/>
        <w:jc w:val="both"/>
        <w:outlineLvl w:val="0"/>
        <w:rPr>
          <w:rFonts w:eastAsia="Times New Roman" w:cs="Times New Roman"/>
          <w:caps/>
          <w:spacing w:val="15"/>
          <w:kern w:val="36"/>
          <w:szCs w:val="28"/>
          <w:lang w:val="en-US" w:eastAsia="ru-RU"/>
        </w:rPr>
      </w:pPr>
    </w:p>
    <w:p w14:paraId="4805B6A3" w14:textId="77777777" w:rsidR="0094518F" w:rsidRPr="00DE1A06" w:rsidRDefault="0094518F" w:rsidP="00571817">
      <w:pPr>
        <w:spacing w:before="75" w:after="75" w:line="276" w:lineRule="auto"/>
        <w:jc w:val="both"/>
        <w:outlineLvl w:val="0"/>
        <w:rPr>
          <w:rFonts w:eastAsia="Times New Roman" w:cs="Times New Roman"/>
          <w:caps/>
          <w:spacing w:val="15"/>
          <w:kern w:val="36"/>
          <w:szCs w:val="28"/>
          <w:lang w:val="en-US" w:eastAsia="ru-RU"/>
        </w:rPr>
      </w:pPr>
    </w:p>
    <w:p w14:paraId="0D4883E9" w14:textId="77777777" w:rsidR="0094518F" w:rsidRPr="00DE1A06" w:rsidRDefault="0094518F" w:rsidP="00571817">
      <w:pPr>
        <w:spacing w:before="75" w:after="75" w:line="276" w:lineRule="auto"/>
        <w:jc w:val="both"/>
        <w:outlineLvl w:val="0"/>
        <w:rPr>
          <w:rFonts w:eastAsia="Times New Roman" w:cs="Times New Roman"/>
          <w:caps/>
          <w:spacing w:val="15"/>
          <w:kern w:val="36"/>
          <w:szCs w:val="28"/>
          <w:lang w:val="en-US" w:eastAsia="ru-RU"/>
        </w:rPr>
      </w:pPr>
    </w:p>
    <w:p w14:paraId="3F10681A" w14:textId="77777777" w:rsidR="0094518F" w:rsidRPr="00DE1A06" w:rsidRDefault="0094518F" w:rsidP="00571817">
      <w:pPr>
        <w:spacing w:before="75" w:after="75" w:line="276" w:lineRule="auto"/>
        <w:jc w:val="both"/>
        <w:outlineLvl w:val="0"/>
        <w:rPr>
          <w:rFonts w:eastAsia="Times New Roman" w:cs="Times New Roman"/>
          <w:caps/>
          <w:spacing w:val="15"/>
          <w:kern w:val="36"/>
          <w:szCs w:val="28"/>
          <w:lang w:val="en-US" w:eastAsia="ru-RU"/>
        </w:rPr>
      </w:pPr>
    </w:p>
    <w:p w14:paraId="21D553DD" w14:textId="77777777" w:rsidR="0094518F" w:rsidRPr="00DE1A06" w:rsidRDefault="0094518F" w:rsidP="00571817">
      <w:pPr>
        <w:spacing w:before="75" w:after="75" w:line="276" w:lineRule="auto"/>
        <w:jc w:val="both"/>
        <w:outlineLvl w:val="0"/>
        <w:rPr>
          <w:rFonts w:eastAsia="Times New Roman" w:cs="Times New Roman"/>
          <w:caps/>
          <w:spacing w:val="15"/>
          <w:kern w:val="36"/>
          <w:szCs w:val="28"/>
          <w:lang w:val="en-US" w:eastAsia="ru-RU"/>
        </w:rPr>
      </w:pPr>
    </w:p>
    <w:p w14:paraId="443B1B45" w14:textId="77777777" w:rsidR="0094518F" w:rsidRPr="00DE1A06" w:rsidRDefault="0094518F" w:rsidP="00571817">
      <w:pPr>
        <w:spacing w:before="75" w:after="75" w:line="276" w:lineRule="auto"/>
        <w:jc w:val="both"/>
        <w:outlineLvl w:val="0"/>
        <w:rPr>
          <w:rFonts w:eastAsia="Times New Roman" w:cs="Times New Roman"/>
          <w:caps/>
          <w:spacing w:val="15"/>
          <w:kern w:val="36"/>
          <w:szCs w:val="28"/>
          <w:lang w:val="en-US" w:eastAsia="ru-RU"/>
        </w:rPr>
      </w:pPr>
    </w:p>
    <w:p w14:paraId="3DEAFAC4" w14:textId="77777777" w:rsidR="0094518F" w:rsidRPr="00DE1A06" w:rsidRDefault="0094518F" w:rsidP="00571817">
      <w:pPr>
        <w:spacing w:before="75" w:after="75" w:line="276" w:lineRule="auto"/>
        <w:jc w:val="both"/>
        <w:outlineLvl w:val="0"/>
        <w:rPr>
          <w:rFonts w:eastAsia="Times New Roman" w:cs="Times New Roman"/>
          <w:caps/>
          <w:spacing w:val="15"/>
          <w:kern w:val="36"/>
          <w:szCs w:val="28"/>
          <w:lang w:val="en-US" w:eastAsia="ru-RU"/>
        </w:rPr>
      </w:pPr>
    </w:p>
    <w:p w14:paraId="5900184B" w14:textId="77777777" w:rsidR="0094518F" w:rsidRPr="00DE1A06" w:rsidRDefault="0094518F" w:rsidP="00571817">
      <w:pPr>
        <w:spacing w:before="75" w:after="75" w:line="276" w:lineRule="auto"/>
        <w:jc w:val="both"/>
        <w:outlineLvl w:val="0"/>
        <w:rPr>
          <w:rFonts w:eastAsia="Times New Roman" w:cs="Times New Roman"/>
          <w:caps/>
          <w:spacing w:val="15"/>
          <w:kern w:val="36"/>
          <w:szCs w:val="28"/>
          <w:lang w:val="en-US" w:eastAsia="ru-RU"/>
        </w:rPr>
      </w:pPr>
    </w:p>
    <w:p w14:paraId="609255D6" w14:textId="77777777" w:rsidR="0094518F" w:rsidRPr="00DE1A06" w:rsidRDefault="0094518F" w:rsidP="00571817">
      <w:pPr>
        <w:spacing w:before="75" w:after="75" w:line="276" w:lineRule="auto"/>
        <w:jc w:val="both"/>
        <w:outlineLvl w:val="0"/>
        <w:rPr>
          <w:rFonts w:eastAsia="Times New Roman" w:cs="Times New Roman"/>
          <w:caps/>
          <w:spacing w:val="15"/>
          <w:kern w:val="36"/>
          <w:szCs w:val="28"/>
          <w:lang w:val="en-US" w:eastAsia="ru-RU"/>
        </w:rPr>
      </w:pPr>
    </w:p>
    <w:p w14:paraId="6DA5AEA8" w14:textId="77777777" w:rsidR="0094518F" w:rsidRPr="00DE1A06" w:rsidRDefault="0094518F" w:rsidP="00571817">
      <w:pPr>
        <w:spacing w:before="75" w:after="75" w:line="276" w:lineRule="auto"/>
        <w:jc w:val="both"/>
        <w:outlineLvl w:val="0"/>
        <w:rPr>
          <w:rFonts w:eastAsia="Times New Roman" w:cs="Times New Roman"/>
          <w:caps/>
          <w:spacing w:val="15"/>
          <w:kern w:val="36"/>
          <w:szCs w:val="28"/>
          <w:lang w:val="en-US" w:eastAsia="ru-RU"/>
        </w:rPr>
      </w:pPr>
    </w:p>
    <w:p w14:paraId="5DB20098" w14:textId="77777777" w:rsidR="0094518F" w:rsidRPr="00DE1A06" w:rsidRDefault="0094518F" w:rsidP="00571817">
      <w:pPr>
        <w:spacing w:before="75" w:after="75" w:line="276" w:lineRule="auto"/>
        <w:jc w:val="both"/>
        <w:outlineLvl w:val="0"/>
        <w:rPr>
          <w:rFonts w:eastAsia="Times New Roman" w:cs="Times New Roman"/>
          <w:caps/>
          <w:spacing w:val="15"/>
          <w:kern w:val="36"/>
          <w:szCs w:val="28"/>
          <w:lang w:val="en-US" w:eastAsia="ru-RU"/>
        </w:rPr>
      </w:pPr>
    </w:p>
    <w:p w14:paraId="7A024EEB" w14:textId="082A66AF" w:rsidR="00571817" w:rsidRPr="00571817" w:rsidRDefault="002041B1" w:rsidP="000068F2">
      <w:pPr>
        <w:spacing w:before="75" w:after="75" w:line="276" w:lineRule="auto"/>
        <w:jc w:val="center"/>
        <w:outlineLvl w:val="0"/>
        <w:rPr>
          <w:rFonts w:eastAsia="Times New Roman" w:cs="Times New Roman"/>
          <w:b/>
          <w:bCs/>
          <w:caps/>
          <w:spacing w:val="15"/>
          <w:kern w:val="36"/>
          <w:szCs w:val="28"/>
          <w:lang w:val="en-US" w:eastAsia="ru-RU"/>
        </w:rPr>
      </w:pPr>
      <w:proofErr w:type="gramStart"/>
      <w:r w:rsidRPr="00DE1A06">
        <w:rPr>
          <w:rFonts w:eastAsia="Times New Roman" w:cs="Times New Roman"/>
          <w:b/>
          <w:bCs/>
          <w:caps/>
          <w:spacing w:val="15"/>
          <w:kern w:val="36"/>
          <w:szCs w:val="28"/>
          <w:lang w:val="en-US" w:eastAsia="ru-RU"/>
        </w:rPr>
        <w:t>O‘</w:t>
      </w:r>
      <w:proofErr w:type="gramEnd"/>
      <w:r w:rsidRPr="00DE1A06">
        <w:rPr>
          <w:rFonts w:eastAsia="Times New Roman" w:cs="Times New Roman"/>
          <w:b/>
          <w:bCs/>
          <w:caps/>
          <w:spacing w:val="15"/>
          <w:kern w:val="36"/>
          <w:szCs w:val="28"/>
          <w:lang w:val="en-US" w:eastAsia="ru-RU"/>
        </w:rPr>
        <w:t xml:space="preserve">rmon </w:t>
      </w:r>
      <w:r w:rsidR="00571817" w:rsidRPr="00571817">
        <w:rPr>
          <w:rFonts w:eastAsia="Times New Roman" w:cs="Times New Roman"/>
          <w:b/>
          <w:bCs/>
          <w:caps/>
          <w:spacing w:val="15"/>
          <w:kern w:val="36"/>
          <w:szCs w:val="28"/>
          <w:lang w:val="en-US" w:eastAsia="ru-RU"/>
        </w:rPr>
        <w:t>QARAG'AY</w:t>
      </w:r>
      <w:r w:rsidRPr="00DE1A06">
        <w:rPr>
          <w:rFonts w:eastAsia="Times New Roman" w:cs="Times New Roman"/>
          <w:b/>
          <w:bCs/>
          <w:caps/>
          <w:spacing w:val="15"/>
          <w:kern w:val="36"/>
          <w:szCs w:val="28"/>
          <w:lang w:val="en-US" w:eastAsia="ru-RU"/>
        </w:rPr>
        <w:t>i</w:t>
      </w:r>
    </w:p>
    <w:p w14:paraId="39BA0B25" w14:textId="6DD1F05D" w:rsidR="00571817" w:rsidRPr="00571817" w:rsidRDefault="00571817" w:rsidP="002041B1">
      <w:pPr>
        <w:shd w:val="clear" w:color="auto" w:fill="FFFFFF"/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  <w:r w:rsidRPr="00DE1A06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0D078B96" wp14:editId="0CE5FAC4">
            <wp:extent cx="2381250" cy="23812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1A06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75829EF4" wp14:editId="58431CA4">
            <wp:extent cx="1885950" cy="552450"/>
            <wp:effectExtent l="0" t="0" r="0" b="0"/>
            <wp:docPr id="83" name="Рисунок 83" descr="Pin this image on Pinteres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this image on Pinteres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81E00" w14:textId="28ED10AA" w:rsidR="00571817" w:rsidRPr="00571817" w:rsidRDefault="00571817" w:rsidP="00571817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val="en-US" w:eastAsia="ru-RU"/>
        </w:rPr>
      </w:pP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Qiziq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 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qarag'ay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daraxtlari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í̈x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strings, tilla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stovbury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smola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hidli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toza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ovqatni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nafas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oling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Odamlar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yanada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chiroyli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hidlaydi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hid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ko'proq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vaqt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talab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etadi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yorug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',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quruq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o'rmonlari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yaqinida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yashashni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yaxshi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ko'radi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Pivnichnoy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Yevropa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aholisi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yaxshi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mayn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'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haqida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ko'p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kazok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ekilgan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Mamlakatning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chekkasida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qanday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qilib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olib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keladi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baxt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keltiradi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vvazhayutga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proofErr w:type="gramStart"/>
      <w:r w:rsidRPr="00571817">
        <w:rPr>
          <w:rFonts w:eastAsia="Times New Roman" w:cs="Times New Roman"/>
          <w:szCs w:val="28"/>
          <w:lang w:val="en-US" w:eastAsia="ru-RU"/>
        </w:rPr>
        <w:t>boraman.Ajoyib</w:t>
      </w:r>
      <w:proofErr w:type="spellEnd"/>
      <w:proofErr w:type="gram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ko'p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qadimiy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soatlarda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Yerda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uchib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yurgan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!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Butun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tirik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jamoalar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Pivnichniy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Pivkulida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katta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kenglikdagi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erlarda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yashagan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Qarag'aylarning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qarag'aylaridan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tulkilar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tayga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deb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ataladi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Qarag'aylarning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o'rtasida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qarindoshi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: boy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daraxt-chempionlar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Amerikada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Nevada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shtatida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Misrning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Cheops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bayrami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uchun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yoshi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katta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daraxtni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(Amerika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-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dovovichna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)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taxminan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4900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toshli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deb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bilishgan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yalini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80 m-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kodgacha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etadi.Barcha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o'ziga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xosdir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 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fldChar w:fldCharType="begin"/>
      </w:r>
      <w:r w:rsidRPr="00571817">
        <w:rPr>
          <w:rFonts w:eastAsia="Times New Roman" w:cs="Times New Roman"/>
          <w:szCs w:val="28"/>
          <w:lang w:val="en-US" w:eastAsia="ru-RU"/>
        </w:rPr>
        <w:instrText xml:space="preserve"> HYPERLINK "https://dekor-ufa.ru/uz/work-in-the-garden/konspekt-nod-po-femp-vo-vtoroi-mladshei-gruppe-v-gosti-k-lesnym-zhitelyam/" </w:instrText>
      </w:r>
      <w:r w:rsidRPr="00571817">
        <w:rPr>
          <w:rFonts w:eastAsia="Times New Roman" w:cs="Times New Roman"/>
          <w:szCs w:val="28"/>
          <w:lang w:eastAsia="ru-RU"/>
        </w:rPr>
        <w:fldChar w:fldCharType="separate"/>
      </w:r>
      <w:r w:rsidRPr="00571817">
        <w:rPr>
          <w:rFonts w:eastAsia="Times New Roman" w:cs="Times New Roman"/>
          <w:szCs w:val="28"/>
          <w:u w:val="single"/>
          <w:lang w:val="en-US" w:eastAsia="ru-RU"/>
        </w:rPr>
        <w:t>lisovi</w:t>
      </w:r>
      <w:proofErr w:type="spellEnd"/>
      <w:r w:rsidRPr="00571817">
        <w:rPr>
          <w:rFonts w:eastAsia="Times New Roman" w:cs="Times New Roman"/>
          <w:szCs w:val="28"/>
          <w:u w:val="single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u w:val="single"/>
          <w:lang w:val="en-US" w:eastAsia="ru-RU"/>
        </w:rPr>
        <w:t>aholisi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fldChar w:fldCharType="end"/>
      </w:r>
      <w:r w:rsidRPr="00571817">
        <w:rPr>
          <w:rFonts w:eastAsia="Times New Roman" w:cs="Times New Roman"/>
          <w:szCs w:val="28"/>
          <w:lang w:val="en-US" w:eastAsia="ru-RU"/>
        </w:rPr>
        <w:t xml:space="preserve">...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Ularning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hayotining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ongidan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qarag'aylarning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kuchi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pastdan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jiringlayotgan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kayaklar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yotadi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Xushbo'y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hid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tezda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ko'rinadi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daraxtlarning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pastki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tepalarida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hayot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beruvchi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nutqning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parchalari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yorqinroq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fotosintez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jarayonida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kamroq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to'planadi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. Tom 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qarag'ay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o'rmoni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 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nagadu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bizga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torli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oltin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ustunlari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muqaddas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ma'bad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. 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Yalinovy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​​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lis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 Bu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qalin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tinnudan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noyob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Kazkovian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viglyad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bor. U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erda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qorong'i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o'lik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novdalar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o'lik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dushmanni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aylantiradi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lekin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bu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erda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yovuz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kuchning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o'zi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tirik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- baba-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tulkilar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proofErr w:type="gramStart"/>
      <w:r w:rsidRPr="00571817">
        <w:rPr>
          <w:rFonts w:eastAsia="Times New Roman" w:cs="Times New Roman"/>
          <w:szCs w:val="28"/>
          <w:lang w:val="en-US" w:eastAsia="ru-RU"/>
        </w:rPr>
        <w:t>qarang.Ale</w:t>
      </w:r>
      <w:proofErr w:type="spellEnd"/>
      <w:proofErr w:type="gram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yaki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konussiz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yalinka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!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bo'laklari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spiral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bo'ylab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qovuriladi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ulardan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teri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ínshoí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bo'lakning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yiviga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o'tirish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uchun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-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egri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Nasin'evih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kichik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bo'laklari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tagida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kurtaklari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bilan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juft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bo'lib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o'tirishga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ishonch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hosil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proofErr w:type="gramStart"/>
      <w:r w:rsidRPr="00571817">
        <w:rPr>
          <w:rFonts w:eastAsia="Times New Roman" w:cs="Times New Roman"/>
          <w:szCs w:val="28"/>
          <w:lang w:val="en-US" w:eastAsia="ru-RU"/>
        </w:rPr>
        <w:t>qiling.To'ldirishning</w:t>
      </w:r>
      <w:proofErr w:type="spellEnd"/>
      <w:proofErr w:type="gram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o'zi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oldin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trochasning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konuslari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podovzhutsya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tilim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biroz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lastRenderedPageBreak/>
        <w:t>parchalanadi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arra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filetolari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konusning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o'rtasiga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kirishi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mumkin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Dozryvayuchi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konuslar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katta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sog'lom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o'sadi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Biz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qarag'aylarning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maxsus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qatronli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yonida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yuramiz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Qadimgi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qarag'aylarning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qatroni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scam'yanila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aylantirildi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 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Burshtin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- Tosh,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qanday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bezashdan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Ko'pchilik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konuslar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-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bilya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yalitsi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kilikiyyskoy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-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boshning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25-30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sm.bor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 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qarag'ay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daraxtlari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 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ikki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turdagi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pagonalar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: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kalta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ikki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xil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barglar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: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barg-bo'laklar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barglar-ignalar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Dovgí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pagoni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teshigida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biz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ikki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uch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besh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sakkiz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ignalari-barglari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shamlardan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o'tirish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uchun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kuchli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qisqa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pahony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o'rnatiladi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axils,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yaproq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-shreds, </w:t>
      </w:r>
      <w:proofErr w:type="spellStart"/>
      <w:proofErr w:type="gramStart"/>
      <w:r w:rsidRPr="00571817">
        <w:rPr>
          <w:rFonts w:eastAsia="Times New Roman" w:cs="Times New Roman"/>
          <w:szCs w:val="28"/>
          <w:lang w:val="en-US" w:eastAsia="ru-RU"/>
        </w:rPr>
        <w:t>tug'ib.Taka</w:t>
      </w:r>
      <w:proofErr w:type="spellEnd"/>
      <w:proofErr w:type="gramEnd"/>
      <w:r w:rsidRPr="00571817">
        <w:rPr>
          <w:rFonts w:eastAsia="Times New Roman" w:cs="Times New Roman"/>
          <w:szCs w:val="28"/>
          <w:lang w:val="en-US" w:eastAsia="ru-RU"/>
        </w:rPr>
        <w:t xml:space="preserve"> "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momiq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"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ignalar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da 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Sibir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qarag'aylari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її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ham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qo'ng'iroq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qiling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 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Sibir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sadr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sadr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uchun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Sibir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aholisi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-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faqat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sadr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Bu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bo'lib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Seredzemnomor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Liviya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yaqinida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shuningdek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Qora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dengizning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O'zbekiston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qirg'og'ida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keng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sadrlar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proofErr w:type="gramStart"/>
      <w:r w:rsidRPr="00571817">
        <w:rPr>
          <w:rFonts w:eastAsia="Times New Roman" w:cs="Times New Roman"/>
          <w:szCs w:val="28"/>
          <w:lang w:val="en-US" w:eastAsia="ru-RU"/>
        </w:rPr>
        <w:t>o'sadi.Ketish</w:t>
      </w:r>
      <w:proofErr w:type="spellEnd"/>
      <w:proofErr w:type="gram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vaqti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 </w:t>
      </w:r>
      <w:proofErr w:type="spellStart"/>
      <w:r w:rsidRPr="00571817">
        <w:rPr>
          <w:rFonts w:eastAsia="Times New Roman" w:cs="Times New Roman"/>
          <w:b/>
          <w:bCs/>
          <w:szCs w:val="28"/>
          <w:lang w:eastAsia="ru-RU"/>
        </w:rPr>
        <w:fldChar w:fldCharType="begin"/>
      </w:r>
      <w:r w:rsidRPr="00571817">
        <w:rPr>
          <w:rFonts w:eastAsia="Times New Roman" w:cs="Times New Roman"/>
          <w:b/>
          <w:bCs/>
          <w:szCs w:val="28"/>
          <w:lang w:val="en-US" w:eastAsia="ru-RU"/>
        </w:rPr>
        <w:instrText xml:space="preserve"> HYPERLINK "https://dekor-ufa.ru/uz/coniferous/cedar-habitats-apk-vitus-seeds-of-lawn-grasses/" </w:instrText>
      </w:r>
      <w:r w:rsidRPr="00571817">
        <w:rPr>
          <w:rFonts w:eastAsia="Times New Roman" w:cs="Times New Roman"/>
          <w:b/>
          <w:bCs/>
          <w:szCs w:val="28"/>
          <w:lang w:eastAsia="ru-RU"/>
        </w:rPr>
        <w:fldChar w:fldCharType="separate"/>
      </w:r>
      <w:r w:rsidRPr="00571817">
        <w:rPr>
          <w:rFonts w:eastAsia="Times New Roman" w:cs="Times New Roman"/>
          <w:b/>
          <w:bCs/>
          <w:szCs w:val="28"/>
          <w:u w:val="single"/>
          <w:lang w:val="en-US" w:eastAsia="ru-RU"/>
        </w:rPr>
        <w:t>Sibir</w:t>
      </w:r>
      <w:proofErr w:type="spellEnd"/>
      <w:r w:rsidRPr="00571817">
        <w:rPr>
          <w:rFonts w:eastAsia="Times New Roman" w:cs="Times New Roman"/>
          <w:b/>
          <w:bCs/>
          <w:szCs w:val="28"/>
          <w:u w:val="single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b/>
          <w:bCs/>
          <w:szCs w:val="28"/>
          <w:u w:val="single"/>
          <w:lang w:val="en-US" w:eastAsia="ru-RU"/>
        </w:rPr>
        <w:t>qarag'aylari</w:t>
      </w:r>
      <w:proofErr w:type="spellEnd"/>
      <w:r w:rsidRPr="00571817">
        <w:rPr>
          <w:rFonts w:eastAsia="Times New Roman" w:cs="Times New Roman"/>
          <w:b/>
          <w:bCs/>
          <w:szCs w:val="28"/>
          <w:lang w:eastAsia="ru-RU"/>
        </w:rPr>
        <w:fldChar w:fldCharType="end"/>
      </w:r>
      <w:r w:rsidRPr="00571817">
        <w:rPr>
          <w:rFonts w:eastAsia="Times New Roman" w:cs="Times New Roman"/>
          <w:b/>
          <w:bCs/>
          <w:szCs w:val="28"/>
          <w:lang w:val="en-US" w:eastAsia="ru-RU"/>
        </w:rPr>
        <w:t> 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qalin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keng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- 1-2 mm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6-13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gacha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Ajoyib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mazali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odamlar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katta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(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uzunligi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13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gacha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)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konuslarda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topiladi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Sibirdagi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muhim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yangiliklar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 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sadr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proofErr w:type="spellStart"/>
      <w:proofErr w:type="gram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olia</w:t>
      </w:r>
      <w:r w:rsidRPr="00571817">
        <w:rPr>
          <w:rFonts w:eastAsia="Times New Roman" w:cs="Times New Roman"/>
          <w:szCs w:val="28"/>
          <w:lang w:val="en-US" w:eastAsia="ru-RU"/>
        </w:rPr>
        <w:t>.Bugun</w:t>
      </w:r>
      <w:proofErr w:type="spellEnd"/>
      <w:proofErr w:type="gram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biroz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ko'proq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mazaliroq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 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piniy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(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pinus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lotincha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"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"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degan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ma'noni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anglatadi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).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Tse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 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fldChar w:fldCharType="begin"/>
      </w:r>
      <w:r w:rsidRPr="00571817">
        <w:rPr>
          <w:rFonts w:eastAsia="Times New Roman" w:cs="Times New Roman"/>
          <w:szCs w:val="28"/>
          <w:lang w:val="en-US" w:eastAsia="ru-RU"/>
        </w:rPr>
        <w:instrText xml:space="preserve"> HYPERLINK "https://dekor-ufa.ru/uz/flowers/money-tree-how-to-give-a-beautiful-shape-what-if-the-money-tree-grows-only-upwards/" </w:instrText>
      </w:r>
      <w:r w:rsidRPr="00571817">
        <w:rPr>
          <w:rFonts w:eastAsia="Times New Roman" w:cs="Times New Roman"/>
          <w:szCs w:val="28"/>
          <w:lang w:eastAsia="ru-RU"/>
        </w:rPr>
        <w:fldChar w:fldCharType="separate"/>
      </w:r>
      <w:r w:rsidRPr="00571817">
        <w:rPr>
          <w:rFonts w:eastAsia="Times New Roman" w:cs="Times New Roman"/>
          <w:szCs w:val="28"/>
          <w:u w:val="single"/>
          <w:lang w:val="en-US" w:eastAsia="ru-RU"/>
        </w:rPr>
        <w:t>chiroyli</w:t>
      </w:r>
      <w:proofErr w:type="spellEnd"/>
      <w:r w:rsidRPr="00571817">
        <w:rPr>
          <w:rFonts w:eastAsia="Times New Roman" w:cs="Times New Roman"/>
          <w:szCs w:val="28"/>
          <w:u w:val="single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u w:val="single"/>
          <w:lang w:val="en-US" w:eastAsia="ru-RU"/>
        </w:rPr>
        <w:t>daraxt</w:t>
      </w:r>
      <w:proofErr w:type="spellEnd"/>
      <w:r w:rsidRPr="00571817">
        <w:rPr>
          <w:rFonts w:eastAsia="Times New Roman" w:cs="Times New Roman"/>
          <w:szCs w:val="28"/>
          <w:lang w:eastAsia="ru-RU"/>
        </w:rPr>
        <w:fldChar w:fldCharType="end"/>
      </w:r>
      <w:r w:rsidRPr="00571817">
        <w:rPr>
          <w:rFonts w:eastAsia="Times New Roman" w:cs="Times New Roman"/>
          <w:szCs w:val="28"/>
          <w:lang w:val="en-US" w:eastAsia="ru-RU"/>
        </w:rPr>
        <w:t> 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Seredzemnoye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dengizi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qirg'og'ida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mingdan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ortiq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rockiv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uchun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o'sadi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qandolatchilik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virobs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da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goryhi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pínyy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vikoristovuyutsya.Rid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Sosna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riznomanitniy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kuniga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marta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100 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fldChar w:fldCharType="begin"/>
      </w:r>
      <w:r w:rsidRPr="00571817">
        <w:rPr>
          <w:rFonts w:eastAsia="Times New Roman" w:cs="Times New Roman"/>
          <w:szCs w:val="28"/>
          <w:lang w:val="en-US" w:eastAsia="ru-RU"/>
        </w:rPr>
        <w:instrText xml:space="preserve"> HYPERLINK "https://dekor-ufa.ru/uz/shrubs/razvitie-lichnosti-detei-v-razlichnyh-vidah-deyatelnosti-stanovlenie/" </w:instrText>
      </w:r>
      <w:r w:rsidRPr="00571817">
        <w:rPr>
          <w:rFonts w:eastAsia="Times New Roman" w:cs="Times New Roman"/>
          <w:szCs w:val="28"/>
          <w:lang w:eastAsia="ru-RU"/>
        </w:rPr>
        <w:fldChar w:fldCharType="separate"/>
      </w:r>
      <w:r w:rsidRPr="00571817">
        <w:rPr>
          <w:rFonts w:eastAsia="Times New Roman" w:cs="Times New Roman"/>
          <w:szCs w:val="28"/>
          <w:u w:val="single"/>
          <w:lang w:val="en-US" w:eastAsia="ru-RU"/>
        </w:rPr>
        <w:t>yangi</w:t>
      </w:r>
      <w:proofErr w:type="spellEnd"/>
      <w:r w:rsidRPr="00571817">
        <w:rPr>
          <w:rFonts w:eastAsia="Times New Roman" w:cs="Times New Roman"/>
          <w:szCs w:val="28"/>
          <w:u w:val="single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u w:val="single"/>
          <w:lang w:val="en-US" w:eastAsia="ru-RU"/>
        </w:rPr>
        <w:t>turlar</w:t>
      </w:r>
      <w:proofErr w:type="spellEnd"/>
      <w:r w:rsidRPr="00571817">
        <w:rPr>
          <w:rFonts w:eastAsia="Times New Roman" w:cs="Times New Roman"/>
          <w:szCs w:val="28"/>
          <w:lang w:eastAsia="ru-RU"/>
        </w:rPr>
        <w:fldChar w:fldCharType="end"/>
      </w:r>
      <w:r w:rsidRPr="00571817">
        <w:rPr>
          <w:rFonts w:eastAsia="Times New Roman" w:cs="Times New Roman"/>
          <w:szCs w:val="28"/>
          <w:lang w:val="en-US" w:eastAsia="ru-RU"/>
        </w:rPr>
        <w:t> 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Qanday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qilib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Pivnichny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Pivkulidan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Polar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qoziqdan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Gvatemala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G'arbiy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Hindiston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Pivnichnaya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Afrika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Indoneziyaga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o'sadi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Barcha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turlari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Pivnichnoe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pivkulyning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qop-qog'li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girsky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barglari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Pivdenniy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pivkuli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yaqinidagi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Birmada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o'sadigan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Merkuza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(Pinus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merkusii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) </w:t>
      </w:r>
      <w:proofErr w:type="spellStart"/>
      <w:proofErr w:type="gramStart"/>
      <w:r w:rsidRPr="00571817">
        <w:rPr>
          <w:rFonts w:eastAsia="Times New Roman" w:cs="Times New Roman"/>
          <w:szCs w:val="28"/>
          <w:lang w:val="en-US" w:eastAsia="ru-RU"/>
        </w:rPr>
        <w:t>yo'qligi.Qarag'aylar</w:t>
      </w:r>
      <w:proofErr w:type="spellEnd"/>
      <w:proofErr w:type="gramEnd"/>
      <w:r w:rsidRPr="00571817">
        <w:rPr>
          <w:rFonts w:eastAsia="Times New Roman" w:cs="Times New Roman"/>
          <w:szCs w:val="28"/>
          <w:lang w:val="en-US" w:eastAsia="ru-RU"/>
        </w:rPr>
        <w:t xml:space="preserve"> -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chagarniki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daraxtining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bokira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ko'katlari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Turlarning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aksariyati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yirik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50-75 m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balandlikdagi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iplari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keng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oraliqda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joylashgan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kalamutno-roztasvaniye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sopili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Qarag'aylarning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toji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bir-biridan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o'zgarib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turadi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: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yosh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ixcham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o'lchamdagi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shaklga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kattalar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esa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soyabonga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Shuni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ta'kidlash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kerakki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kattalar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o'sishi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qisqa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o'sishning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o'sishi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juda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qisqa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yosh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o'sishning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o'sishi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esa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ancha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zaifdir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Barcha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turdagi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daraxtlarining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po'stlog'i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bo'rtma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proofErr w:type="gramStart"/>
      <w:r w:rsidRPr="00571817">
        <w:rPr>
          <w:rFonts w:eastAsia="Times New Roman" w:cs="Times New Roman"/>
          <w:szCs w:val="28"/>
          <w:lang w:val="en-US" w:eastAsia="ru-RU"/>
        </w:rPr>
        <w:t>hashamatli.Qarag'ay</w:t>
      </w:r>
      <w:proofErr w:type="spellEnd"/>
      <w:proofErr w:type="gram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daraxtlarining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ignalari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och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Strobus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turlarida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5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dona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3, 4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yoki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8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donadan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ortiq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bo'laklarga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bo'lingan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loviya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yupqa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bor. Pinus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turlarining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turlarida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u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qattiq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qattiq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2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donadan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to'plangan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Dovjina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 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fldChar w:fldCharType="begin"/>
      </w:r>
      <w:r w:rsidRPr="00571817">
        <w:rPr>
          <w:rFonts w:eastAsia="Times New Roman" w:cs="Times New Roman"/>
          <w:szCs w:val="28"/>
          <w:lang w:val="en-US" w:eastAsia="ru-RU"/>
        </w:rPr>
        <w:instrText xml:space="preserve"> HYPERLINK "https://dekor-ufa.ru/uz/coniferous/coniferous-trees-description-coniferous-tree-with-large-needles-pine/" </w:instrText>
      </w:r>
      <w:r w:rsidRPr="00571817">
        <w:rPr>
          <w:rFonts w:eastAsia="Times New Roman" w:cs="Times New Roman"/>
          <w:szCs w:val="28"/>
          <w:lang w:eastAsia="ru-RU"/>
        </w:rPr>
        <w:fldChar w:fldCharType="separate"/>
      </w:r>
      <w:r w:rsidRPr="00571817">
        <w:rPr>
          <w:rFonts w:eastAsia="Times New Roman" w:cs="Times New Roman"/>
          <w:szCs w:val="28"/>
          <w:u w:val="single"/>
          <w:lang w:val="en-US" w:eastAsia="ru-RU"/>
        </w:rPr>
        <w:t>qarag'ay</w:t>
      </w:r>
      <w:proofErr w:type="spellEnd"/>
      <w:r w:rsidRPr="00571817">
        <w:rPr>
          <w:rFonts w:eastAsia="Times New Roman" w:cs="Times New Roman"/>
          <w:szCs w:val="28"/>
          <w:u w:val="single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u w:val="single"/>
          <w:lang w:val="en-US" w:eastAsia="ru-RU"/>
        </w:rPr>
        <w:t>boshlari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fldChar w:fldCharType="end"/>
      </w:r>
      <w:r w:rsidRPr="00571817">
        <w:rPr>
          <w:rFonts w:eastAsia="Times New Roman" w:cs="Times New Roman"/>
          <w:szCs w:val="28"/>
          <w:lang w:val="en-US" w:eastAsia="ru-RU"/>
        </w:rPr>
        <w:t xml:space="preserve"> U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faqat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1-2 mm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kengligida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2 dan 30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gacha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katlana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oladi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Men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topdim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m'yaki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holki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issiq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mehribon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daraxtlarini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ishlab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chiqarishi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mumkin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Amerika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Mantezumi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(Pinus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montezumae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),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yostiq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matraslarni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to'ldirish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uchun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proofErr w:type="gramStart"/>
      <w:r w:rsidRPr="00571817">
        <w:rPr>
          <w:rFonts w:eastAsia="Times New Roman" w:cs="Times New Roman"/>
          <w:szCs w:val="28"/>
          <w:lang w:val="en-US" w:eastAsia="ru-RU"/>
        </w:rPr>
        <w:t>ishlatiladi.Qarag'aylarning</w:t>
      </w:r>
      <w:proofErr w:type="spellEnd"/>
      <w:proofErr w:type="gram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cholovíchi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"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vytki"lari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yosh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pagonalar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jovti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apelsin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yoki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chervonlarning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badbo'y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hidi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bilan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bog'lab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olinadi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Pilok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hatto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engil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eskisi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ertalab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ulkan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derazalarga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ko'chiriladi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Nasinnya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konuslarda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o'rnatiladi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chunki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u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urg'ochi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"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sutsvit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"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topshirish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orqali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hosil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Pagonlarning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uchlarida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hid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markaziy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o'qda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spiral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shaklida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qovurilgan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lusklarda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scho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kryutda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sinuslarda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shahvatlarda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ko'kraklarda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saqlanadi</w:t>
      </w:r>
      <w:proofErr w:type="spellEnd"/>
      <w:r w:rsidR="00FD35AF" w:rsidRPr="00DE1A06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Yetuk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konuslar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yog'ochsimon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lastRenderedPageBreak/>
        <w:t>yumaloq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tuxumsimon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silindrsimon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tekis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egilgan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to'g'ridan-to'g'ri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tepalikka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osilgan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Uchinchi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stavkadan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oldin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boshqasi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uchun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doza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Konuslarning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o'lchami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(Pinus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mugo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)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shaklidagi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ko'chatning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3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dan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Culter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Lambert (Pinus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coulteri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Pinus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lambertiana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)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issiq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mehribon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Amerika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qarag'aylarida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40-50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gacha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go'zal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daraxtlardan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bo'lib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odamlar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tomonidan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har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soat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davomida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baham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ko'riladi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Vipadkovo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emas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balki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ularning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o'zlari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bu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buyuklikning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kuchi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o'zi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haqida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afsonalar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hikoyalar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bilan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bog'langan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bu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zodagonlarning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kuchini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birlashtiradi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Pinus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jinsining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lotincha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nomi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- Pinus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rashkchi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xudo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Vithru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Boreum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tomonidan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aylantirilgan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nimfa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Pitis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haqidagi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qadimgi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yunon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afsonasidan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ko'rinadi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Afsonaviy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prototipi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perechno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holda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o'rta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dengiz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Pínya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(Pinus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pinea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)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hisoblanadi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.</w:t>
      </w:r>
    </w:p>
    <w:p w14:paraId="7A9852BA" w14:textId="40AAB05E" w:rsidR="00FD35AF" w:rsidRPr="00DE1A06" w:rsidRDefault="00FD35AF" w:rsidP="00FD35AF">
      <w:pPr>
        <w:shd w:val="clear" w:color="auto" w:fill="FFFFFF"/>
        <w:spacing w:before="100" w:beforeAutospacing="1" w:after="100" w:afterAutospacing="1" w:line="276" w:lineRule="auto"/>
        <w:jc w:val="center"/>
        <w:rPr>
          <w:rFonts w:eastAsia="Times New Roman" w:cs="Times New Roman"/>
          <w:b/>
          <w:bCs/>
          <w:szCs w:val="28"/>
          <w:lang w:val="en-US" w:eastAsia="ru-RU"/>
        </w:rPr>
      </w:pPr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Pinus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brutia</w:t>
      </w:r>
      <w:proofErr w:type="spellEnd"/>
    </w:p>
    <w:p w14:paraId="00F1343B" w14:textId="410E14C6" w:rsidR="00FD35AF" w:rsidRPr="00DE1A06" w:rsidRDefault="00571817" w:rsidP="00571817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b/>
          <w:bCs/>
          <w:szCs w:val="28"/>
          <w:lang w:val="en-US" w:eastAsia="ru-RU"/>
        </w:rPr>
      </w:pPr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Pinus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brutia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-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Qarag'ay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brutiyska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, abo 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Kalabriyska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...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So'nggi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soat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ichida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u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butun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Evropa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Evropasi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bo'ylab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kengaytirildi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tabiiy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hudud Malu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Osiyoga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yo'qoldi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bu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mintaqaga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qo'shildi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daraxtlarining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o'sishidan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 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fldChar w:fldCharType="begin"/>
      </w:r>
      <w:r w:rsidRPr="00571817">
        <w:rPr>
          <w:rFonts w:eastAsia="Times New Roman" w:cs="Times New Roman"/>
          <w:szCs w:val="28"/>
          <w:lang w:val="en-US" w:eastAsia="ru-RU"/>
        </w:rPr>
        <w:instrText xml:space="preserve"> HYPERLINK "https://dekor-ufa.ru/uz/herbaceous-plants/web-camera-rest-on-the-black-sea-webcam-beaches-on-the-coast-in-the-city-of-black-sea/" </w:instrText>
      </w:r>
      <w:r w:rsidRPr="00571817">
        <w:rPr>
          <w:rFonts w:eastAsia="Times New Roman" w:cs="Times New Roman"/>
          <w:szCs w:val="28"/>
          <w:lang w:eastAsia="ru-RU"/>
        </w:rPr>
        <w:fldChar w:fldCharType="separate"/>
      </w:r>
      <w:r w:rsidRPr="00571817">
        <w:rPr>
          <w:rFonts w:eastAsia="Times New Roman" w:cs="Times New Roman"/>
          <w:szCs w:val="28"/>
          <w:u w:val="single"/>
          <w:lang w:val="en-US" w:eastAsia="ru-RU"/>
        </w:rPr>
        <w:t>Chornomorsk</w:t>
      </w:r>
      <w:proofErr w:type="spellEnd"/>
      <w:r w:rsidRPr="00571817">
        <w:rPr>
          <w:rFonts w:eastAsia="Times New Roman" w:cs="Times New Roman"/>
          <w:szCs w:val="28"/>
          <w:u w:val="single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u w:val="single"/>
          <w:lang w:val="en-US" w:eastAsia="ru-RU"/>
        </w:rPr>
        <w:t>uzberezhzh</w:t>
      </w:r>
      <w:proofErr w:type="spellEnd"/>
      <w:r w:rsidRPr="00571817">
        <w:rPr>
          <w:rFonts w:eastAsia="Times New Roman" w:cs="Times New Roman"/>
          <w:szCs w:val="28"/>
          <w:lang w:eastAsia="ru-RU"/>
        </w:rPr>
        <w:fldChar w:fldCharType="end"/>
      </w:r>
      <w:r w:rsidRPr="00571817">
        <w:rPr>
          <w:rFonts w:eastAsia="Times New Roman" w:cs="Times New Roman"/>
          <w:szCs w:val="28"/>
          <w:lang w:val="en-US" w:eastAsia="ru-RU"/>
        </w:rPr>
        <w:t> 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Misi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Pitsundadagi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Kavkazga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pitsundska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kiygan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Ajoyib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go'zal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katta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mayzhe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dumaloq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toj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bilan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katta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20 m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erishish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bilan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Stovbur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kaltaklar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to'g'ri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Keksa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odamlarning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qobig'i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glibokozmorshkuvat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roslin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qizil-jigarrang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Golki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tovsti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qattiq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12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gacha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2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dona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to'plamdan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tanlangan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Konuslar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jigarrang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10 ga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yaqin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o'sish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4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ga </w:t>
      </w:r>
      <w:proofErr w:type="spellStart"/>
      <w:proofErr w:type="gramStart"/>
      <w:r w:rsidRPr="00571817">
        <w:rPr>
          <w:rFonts w:eastAsia="Times New Roman" w:cs="Times New Roman"/>
          <w:szCs w:val="28"/>
          <w:lang w:val="en-US" w:eastAsia="ru-RU"/>
        </w:rPr>
        <w:t>yaqin.Garn</w:t>
      </w:r>
      <w:proofErr w:type="spellEnd"/>
      <w:proofErr w:type="gram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madaniyatida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supra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keng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tarqalgan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ale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faqat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yumshoq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oz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sovuq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iqlimi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joylarda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Pivníchnyy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yilda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pyrnyy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zony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muntazam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ravishda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muzlaydi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shuning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uchun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toj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noto'g'ri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proofErr w:type="gramStart"/>
      <w:r w:rsidRPr="00571817">
        <w:rPr>
          <w:rFonts w:eastAsia="Times New Roman" w:cs="Times New Roman"/>
          <w:szCs w:val="28"/>
          <w:lang w:val="en-US" w:eastAsia="ru-RU"/>
        </w:rPr>
        <w:t>shishiradi.</w:t>
      </w:r>
      <w:r w:rsidRPr="00571817">
        <w:rPr>
          <w:rFonts w:eastAsia="Times New Roman" w:cs="Times New Roman"/>
          <w:b/>
          <w:bCs/>
          <w:szCs w:val="28"/>
          <w:lang w:val="en-US" w:eastAsia="ru-RU"/>
        </w:rPr>
        <w:t>Pinus</w:t>
      </w:r>
      <w:proofErr w:type="spellEnd"/>
      <w:proofErr w:type="gram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cembra -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Sidr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qarag'ayi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... Alp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tog'lari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Karpat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Sibirda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o'sadi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Sibir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pryzvid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katta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vidomy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Pinus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sibirica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deb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nomlangan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-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Sibir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proofErr w:type="gramStart"/>
      <w:r w:rsidRPr="00571817">
        <w:rPr>
          <w:rFonts w:eastAsia="Times New Roman" w:cs="Times New Roman"/>
          <w:szCs w:val="28"/>
          <w:lang w:val="en-US" w:eastAsia="ru-RU"/>
        </w:rPr>
        <w:t>sadr.Europeyska</w:t>
      </w:r>
      <w:proofErr w:type="spellEnd"/>
      <w:proofErr w:type="gram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sadr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-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balandligi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10-25 m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daraxt.Yosh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shudringlar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keng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tarqalgan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etuk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tojlar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katta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o'sadi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Kaltaklar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tovsti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nnuchki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roztashovani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nerívnomírno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Yosh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o'sishning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Pahony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irzhavo-chervonya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iríli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-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qora-sírí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Yosh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po'stlog'i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kulrang-yashil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pishgan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yashil-jigarrang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zmorshkuvat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Boshlar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5 ta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to'plamda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tanlanadi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3-5 ta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raketa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uchun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kesiladi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Hidi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yuqoridan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yashil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pastdan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-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kulrang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ingichka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tekis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7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gacha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Konuslar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40-80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yoshdagi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toshlarga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qarshi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o'rnatiladi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Yosh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konuslari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etuk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-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ochiq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jigarrang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diametri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8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gacha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Primcha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madaniyatida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o'sish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umuman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mutlaqo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muhim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gil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tuproqlarga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yaqin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atrofdagi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tuproq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suvlariga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toqat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qila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olmaydi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Ayozli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Dekorativ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belgilarning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MA past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navli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proofErr w:type="gramStart"/>
      <w:r w:rsidRPr="00571817">
        <w:rPr>
          <w:rFonts w:eastAsia="Times New Roman" w:cs="Times New Roman"/>
          <w:szCs w:val="28"/>
          <w:lang w:val="en-US" w:eastAsia="ru-RU"/>
        </w:rPr>
        <w:t>shakllari.</w:t>
      </w:r>
      <w:r w:rsidRPr="00571817">
        <w:rPr>
          <w:rFonts w:eastAsia="Times New Roman" w:cs="Times New Roman"/>
          <w:b/>
          <w:bCs/>
          <w:szCs w:val="28"/>
          <w:lang w:val="en-US" w:eastAsia="ru-RU"/>
        </w:rPr>
        <w:t>Pinus</w:t>
      </w:r>
      <w:proofErr w:type="spellEnd"/>
      <w:proofErr w:type="gram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densiflora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r w:rsidR="00FD35AF" w:rsidRPr="00DE1A06">
        <w:rPr>
          <w:rFonts w:eastAsia="Times New Roman" w:cs="Times New Roman"/>
          <w:b/>
          <w:bCs/>
          <w:szCs w:val="28"/>
          <w:lang w:val="en-US" w:eastAsia="ru-RU"/>
        </w:rPr>
        <w:t>–</w:t>
      </w:r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</w:p>
    <w:p w14:paraId="300F4683" w14:textId="77777777" w:rsidR="00FD35AF" w:rsidRPr="00DE1A06" w:rsidRDefault="00FD35AF" w:rsidP="00571817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b/>
          <w:bCs/>
          <w:szCs w:val="28"/>
          <w:lang w:val="en-US" w:eastAsia="ru-RU"/>
        </w:rPr>
      </w:pPr>
    </w:p>
    <w:p w14:paraId="0481B684" w14:textId="77777777" w:rsidR="00FD35AF" w:rsidRPr="00DE1A06" w:rsidRDefault="00FD35AF" w:rsidP="00571817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b/>
          <w:bCs/>
          <w:szCs w:val="28"/>
          <w:lang w:val="en-US" w:eastAsia="ru-RU"/>
        </w:rPr>
      </w:pPr>
    </w:p>
    <w:p w14:paraId="609854AA" w14:textId="77777777" w:rsidR="00FD35AF" w:rsidRPr="00DE1A06" w:rsidRDefault="00FD35AF" w:rsidP="00571817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b/>
          <w:bCs/>
          <w:szCs w:val="28"/>
          <w:lang w:val="en-US" w:eastAsia="ru-RU"/>
        </w:rPr>
      </w:pPr>
    </w:p>
    <w:p w14:paraId="243EC064" w14:textId="77777777" w:rsidR="00FD35AF" w:rsidRPr="00DE1A06" w:rsidRDefault="00FD35AF" w:rsidP="00571817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b/>
          <w:bCs/>
          <w:szCs w:val="28"/>
          <w:lang w:val="en-US" w:eastAsia="ru-RU"/>
        </w:rPr>
      </w:pPr>
    </w:p>
    <w:p w14:paraId="26B93178" w14:textId="77777777" w:rsidR="00FD35AF" w:rsidRPr="00DE1A06" w:rsidRDefault="00FD35AF" w:rsidP="00571817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b/>
          <w:bCs/>
          <w:szCs w:val="28"/>
          <w:lang w:val="en-US" w:eastAsia="ru-RU"/>
        </w:rPr>
      </w:pPr>
    </w:p>
    <w:p w14:paraId="544D2C94" w14:textId="29AB7CD2" w:rsidR="00FD35AF" w:rsidRPr="00DE1A06" w:rsidRDefault="00FD35AF" w:rsidP="00FD35AF">
      <w:pPr>
        <w:shd w:val="clear" w:color="auto" w:fill="FFFFFF"/>
        <w:spacing w:before="100" w:beforeAutospacing="1" w:after="100" w:afterAutospacing="1" w:line="276" w:lineRule="auto"/>
        <w:jc w:val="center"/>
        <w:rPr>
          <w:rFonts w:eastAsia="Times New Roman" w:cs="Times New Roman"/>
          <w:b/>
          <w:bCs/>
          <w:szCs w:val="28"/>
          <w:lang w:val="en-US" w:eastAsia="ru-RU"/>
        </w:rPr>
      </w:pP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Gustocolorova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qarag'ay</w:t>
      </w:r>
      <w:proofErr w:type="spellEnd"/>
    </w:p>
    <w:p w14:paraId="41654FF6" w14:textId="679B8514" w:rsidR="00571817" w:rsidRPr="00571817" w:rsidRDefault="00571817" w:rsidP="00571817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val="en-US" w:eastAsia="ru-RU"/>
        </w:rPr>
      </w:pP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Gustocolorova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qarag'ay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... Yapon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florasining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tipik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turlaridan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sporaga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yaqin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lekin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u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ingichka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katta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boshlardan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ko'k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pagonlardan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yosh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daraxtlarning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silliq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qizil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po'stlog'idan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o'sadi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men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uni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"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qizil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yapon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" deb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atayman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.</w:t>
      </w:r>
    </w:p>
    <w:p w14:paraId="66B9615D" w14:textId="77777777" w:rsidR="00571817" w:rsidRPr="00571817" w:rsidRDefault="00571817" w:rsidP="00571817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val="en-US" w:eastAsia="ru-RU"/>
        </w:rPr>
      </w:pPr>
    </w:p>
    <w:p w14:paraId="52E84263" w14:textId="4C233BB7" w:rsidR="00571817" w:rsidRPr="00571817" w:rsidRDefault="00571817" w:rsidP="00571817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DE1A06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2F18EFF3" wp14:editId="6754CFB3">
            <wp:extent cx="5939790" cy="3480435"/>
            <wp:effectExtent l="0" t="0" r="3810" b="571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8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EF14B" w14:textId="624063E9" w:rsidR="00571817" w:rsidRPr="00571817" w:rsidRDefault="00571817" w:rsidP="00571817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val="en-US" w:eastAsia="ru-RU"/>
        </w:rPr>
      </w:pP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Fotoalbom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massivlarida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balandligi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40 m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gacha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torli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tog'larda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esa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ximerik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egilgan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boshli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mavjud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"Yapon"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bog'lari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"bonsai"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mitti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daraxtlarining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poyasi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kompozitsiyalarida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an'anaviy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atirgullardan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biriga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aylanishning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xiralashgan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ko'rinishi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Madaniyatda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keng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tarqalgan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qishi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biroz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sovuq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joylarda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qizil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rangga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Tuproqning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qattiq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muzlashiga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toqat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qilib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bo'lmaydi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Zich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ixcham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toj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bilan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ko'pchilik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navli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proofErr w:type="gramStart"/>
      <w:r w:rsidRPr="00571817">
        <w:rPr>
          <w:rFonts w:eastAsia="Times New Roman" w:cs="Times New Roman"/>
          <w:szCs w:val="28"/>
          <w:lang w:val="en-US" w:eastAsia="ru-RU"/>
        </w:rPr>
        <w:t>navlar.</w:t>
      </w:r>
      <w:r w:rsidRPr="00571817">
        <w:rPr>
          <w:rFonts w:eastAsia="Times New Roman" w:cs="Times New Roman"/>
          <w:b/>
          <w:bCs/>
          <w:szCs w:val="28"/>
          <w:lang w:val="en-US" w:eastAsia="ru-RU"/>
        </w:rPr>
        <w:t>Pinus</w:t>
      </w:r>
      <w:proofErr w:type="spellEnd"/>
      <w:proofErr w:type="gram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koraiensis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-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Koreya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qarag'ayi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, abo 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Koreya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qarag'ayi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...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Uzoq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nasl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Yaponiya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Xitoy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o'rmonlarida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Virosta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U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koreys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sadr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daraxtining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nomi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pinus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cembraga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yanada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o'xshash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yaqinroqdir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Burama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25-35 </w:t>
      </w:r>
      <w:proofErr w:type="spellStart"/>
      <w:proofErr w:type="gramStart"/>
      <w:r w:rsidRPr="00571817">
        <w:rPr>
          <w:rFonts w:eastAsia="Times New Roman" w:cs="Times New Roman"/>
          <w:szCs w:val="28"/>
          <w:lang w:val="en-US" w:eastAsia="ru-RU"/>
        </w:rPr>
        <w:t>m.Yosh</w:t>
      </w:r>
      <w:proofErr w:type="spellEnd"/>
      <w:proofErr w:type="gram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roslinda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toj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keng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ovalsimon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etuklarda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esa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paxmoqqa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yetib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boradi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Kaltaklar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tovsti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gnarly,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roztashovany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nerívnomírno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Yosh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o'sishning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pahonysi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tarang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yashil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agar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qizil-jigarrang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o'sish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bo'lsa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írílí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-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qora-</w:t>
      </w:r>
      <w:r w:rsidRPr="00571817">
        <w:rPr>
          <w:rFonts w:eastAsia="Times New Roman" w:cs="Times New Roman"/>
          <w:szCs w:val="28"/>
          <w:lang w:val="en-US" w:eastAsia="ru-RU"/>
        </w:rPr>
        <w:lastRenderedPageBreak/>
        <w:t>sírí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Boshlari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tepada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yashil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pastda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yon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tomonlarda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ale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oq-ko'k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ingichka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tekis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boshning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8-10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5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bo'lakdan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iborat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kichik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shamlardan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terib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boshqa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rikka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tushadi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Konuslar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yuqori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ko'proq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turg'un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40-60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yoshda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bo'lish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ehtimoli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kamroq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Yosh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konuslari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etuk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-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oltin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diametri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10-14 sm.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Madaniyatda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u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nam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ale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sovuq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Turlarning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ko'p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navlari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katta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ixcham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o'sishdir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.</w:t>
      </w:r>
    </w:p>
    <w:p w14:paraId="552BC700" w14:textId="77777777" w:rsidR="00571817" w:rsidRPr="00571817" w:rsidRDefault="00571817" w:rsidP="00571817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val="en-US" w:eastAsia="ru-RU"/>
        </w:rPr>
      </w:pPr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Pinus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mugo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(Pinus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montana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) -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Girska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qarag'ayi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...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Virosta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Markaziy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Muqaddas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Evropa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Evropaning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baland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tog'larida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Grapplesdagi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masivi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shakli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yoki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bitta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namunalarning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o'sishi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malovnichi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ob'amni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guruhlardan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iborat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.</w:t>
      </w:r>
    </w:p>
    <w:p w14:paraId="0B7E3567" w14:textId="77777777" w:rsidR="00571817" w:rsidRPr="00571817" w:rsidRDefault="00571817" w:rsidP="00571817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val="en-US" w:eastAsia="ru-RU"/>
        </w:rPr>
      </w:pPr>
    </w:p>
    <w:p w14:paraId="5F449E84" w14:textId="68FAD035" w:rsidR="00571817" w:rsidRPr="00571817" w:rsidRDefault="00571817" w:rsidP="00571817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DE1A06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0088A667" wp14:editId="50C7DDE8">
            <wp:extent cx="5939790" cy="3515360"/>
            <wp:effectExtent l="0" t="0" r="3810" b="889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5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2289C" w14:textId="77777777" w:rsidR="00571817" w:rsidRPr="00571817" w:rsidRDefault="00571817" w:rsidP="00571817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val="en-US" w:eastAsia="ru-RU"/>
        </w:rPr>
      </w:pP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Chagarnik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qorga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boradigan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noxush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stovburlar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yosh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pagonlar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o'sib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ulg'aygan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Pastki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girskiy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kamarida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roslin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balandligi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4 m ga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etadi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yuqori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qismida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u 40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ga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tushmaydi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Pishgan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qobig'i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kulrang-jigarrang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luskata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bo'lib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u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plitalarda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ko'rinadi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Boshlar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2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dona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to'plamdan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tanlanadi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Hidi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quyuq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yashil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qalin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gostri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tekis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yoki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biroz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burishgan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uzunligi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5-8 sm.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Boshqa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xavf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uchun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doza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.</w:t>
      </w:r>
    </w:p>
    <w:p w14:paraId="01B03361" w14:textId="2BDFB9DD" w:rsidR="00571817" w:rsidRPr="00571817" w:rsidRDefault="00571817" w:rsidP="002041B1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val="en-US" w:eastAsia="ru-RU"/>
        </w:rPr>
      </w:pP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girskasi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tojning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o'sib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borayotgan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kuchi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shakli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tufayli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oz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tabiiy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navlardir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Barcha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hidlar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navli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shakllarni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olib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tashlash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uchun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yaxshi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materialdir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Uslub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madaniyatidagi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barcha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tabiiy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shakllar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navlar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tebranishsiz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sovuq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Dastlab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yig'ilgan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ignalar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bilan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nav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hosil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qilish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alohida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qiziqish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uyg'otadi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Bundan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ham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mashhur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"Ophir"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"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Qishki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oltin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",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ularning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boshlari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ochiq-oltin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rang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bilan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zaryadlangan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.</w:t>
      </w:r>
    </w:p>
    <w:p w14:paraId="47C95DD2" w14:textId="77777777" w:rsidR="00B77D54" w:rsidRPr="00DE1A06" w:rsidRDefault="00571817" w:rsidP="009350F3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szCs w:val="28"/>
          <w:lang w:val="en-US" w:eastAsia="ru-RU"/>
        </w:rPr>
      </w:pPr>
      <w:r w:rsidRPr="00571817">
        <w:rPr>
          <w:rFonts w:eastAsia="Times New Roman" w:cs="Times New Roman"/>
          <w:szCs w:val="28"/>
          <w:lang w:val="en-US" w:eastAsia="ru-RU"/>
        </w:rPr>
        <w:lastRenderedPageBreak/>
        <w:br/>
      </w:r>
    </w:p>
    <w:p w14:paraId="77A797D5" w14:textId="77777777" w:rsidR="00B77D54" w:rsidRPr="00DE1A06" w:rsidRDefault="00B77D54" w:rsidP="009350F3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szCs w:val="28"/>
          <w:lang w:val="en-US" w:eastAsia="ru-RU"/>
        </w:rPr>
      </w:pPr>
    </w:p>
    <w:p w14:paraId="774B0335" w14:textId="77777777" w:rsidR="00B77D54" w:rsidRPr="00DE1A06" w:rsidRDefault="00B77D54" w:rsidP="009350F3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szCs w:val="28"/>
          <w:lang w:val="en-US" w:eastAsia="ru-RU"/>
        </w:rPr>
      </w:pPr>
    </w:p>
    <w:p w14:paraId="52AB2422" w14:textId="77777777" w:rsidR="00B77D54" w:rsidRPr="00DE1A06" w:rsidRDefault="00B77D54" w:rsidP="009350F3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szCs w:val="28"/>
          <w:lang w:val="en-US" w:eastAsia="ru-RU"/>
        </w:rPr>
      </w:pPr>
    </w:p>
    <w:p w14:paraId="7766B8F5" w14:textId="13C6F4D4" w:rsidR="00571817" w:rsidRPr="00571817" w:rsidRDefault="00571817" w:rsidP="009350F3">
      <w:pPr>
        <w:shd w:val="clear" w:color="auto" w:fill="FFFFFF"/>
        <w:spacing w:after="0" w:line="276" w:lineRule="auto"/>
        <w:jc w:val="center"/>
        <w:rPr>
          <w:rFonts w:eastAsia="Times New Roman" w:cs="Times New Roman"/>
          <w:szCs w:val="28"/>
          <w:lang w:val="en-US" w:eastAsia="ru-RU"/>
        </w:rPr>
      </w:pP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Qarag'ay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girska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"Mops"</w:t>
      </w:r>
    </w:p>
    <w:p w14:paraId="0620E7AD" w14:textId="77B2A143" w:rsidR="00571817" w:rsidRPr="00571817" w:rsidRDefault="00571817" w:rsidP="00571817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val="en-US" w:eastAsia="ru-RU"/>
        </w:rPr>
      </w:pPr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var.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mugus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-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yoyish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mumkin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qattiq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chagarnik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balandligi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70-150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boshlari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12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gacha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pardalarni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o'rnatish.</w:t>
      </w:r>
      <w:r w:rsidRPr="00571817">
        <w:rPr>
          <w:rFonts w:eastAsia="Times New Roman" w:cs="Times New Roman"/>
          <w:b/>
          <w:bCs/>
          <w:szCs w:val="28"/>
          <w:lang w:val="en-US" w:eastAsia="ru-RU"/>
        </w:rPr>
        <w:t>var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pumilio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-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Chagarnik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yaxshi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yoyilgan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balandligi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40-100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boshlari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3-5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gacha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pardaga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o'xshaydi.Tabiiy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shakli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boshqa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kalta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boshli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barcha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navlar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uchun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noyob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bo'lib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qoldi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masalan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"Humpy"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"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Gnom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".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Ayozli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sovuq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qishki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ukrittya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bilan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barcha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tabiiy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navlari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navlari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talab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qilinmaydi.</w:t>
      </w:r>
      <w:r w:rsidRPr="00571817">
        <w:rPr>
          <w:rFonts w:eastAsia="Times New Roman" w:cs="Times New Roman"/>
          <w:b/>
          <w:bCs/>
          <w:szCs w:val="28"/>
          <w:lang w:val="en-US" w:eastAsia="ru-RU"/>
        </w:rPr>
        <w:t>Pinus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nigra -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qora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qarag'ay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...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Pivdennoy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Evropi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tog'lari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yaqinidagi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Virosta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Pivnichnoy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Yevropagacha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keng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tarqalgan.20-50 m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balandlikdagi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yanada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proofErr w:type="gramStart"/>
      <w:r w:rsidRPr="00571817">
        <w:rPr>
          <w:rFonts w:eastAsia="Times New Roman" w:cs="Times New Roman"/>
          <w:szCs w:val="28"/>
          <w:lang w:val="en-US" w:eastAsia="ru-RU"/>
        </w:rPr>
        <w:t>chiroyli.Yosh</w:t>
      </w:r>
      <w:proofErr w:type="spellEnd"/>
      <w:proofErr w:type="gram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daraxtlarning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toji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keng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tarqalgan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etuk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parasolkovadir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Yosh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roslinning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urg'ochilari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xil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falokatga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duchor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bo'lishadi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kattalarida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notekis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ro'yxatga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olinadi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Yosh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pagony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boshlari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ochiq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yoki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to'q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sariq-jigarrang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Stovbur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tekis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ipli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Sira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chining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qobig'i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to'q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jigarrang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Golka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ignalari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2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dona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shamlardan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olingan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Boshlari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quyuq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yashil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tekis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qalin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uzunligi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12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gacha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Konuslar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zhovto-jigarrang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qisqa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turg'un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2-4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bo'lakka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tanlangan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lekin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gorizontal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ravishda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birdan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biriga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cho'zilgan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8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gacha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4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gacha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kenglikda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uchinchi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rik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ustida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ochiladi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Nasinnya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boshqa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toshning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oxirigacha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pishadi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Roslinning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nav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shakllaridan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xoli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samarali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sovuqligi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Bir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vaqtlar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tinch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iqlimda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juda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sovuq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qishda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muzlash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Bezsnyzhni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zimida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yosh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roslini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gullab-yashnamoqda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.</w:t>
      </w:r>
    </w:p>
    <w:p w14:paraId="37648C60" w14:textId="77777777" w:rsidR="00571817" w:rsidRPr="00571817" w:rsidRDefault="00571817" w:rsidP="00571817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val="en-US" w:eastAsia="ru-RU"/>
        </w:rPr>
      </w:pPr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Pinus parviflora -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Dribnokolorova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qarag'ay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...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Yaponiyada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keng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tarqalgan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nafaqat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tabiiy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flora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sifatida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balki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bog'larni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bezash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uchun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sevgi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materiali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"bonsai"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mitti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daraxtlarining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poyasi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sifatida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Tabiatda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5-12 m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balandlikdagi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tekis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pushti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tojli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chiroyli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kremniyli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mavjud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Yosh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o'sayotganlarning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toji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shoylno-piramidaldir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Kalta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boshli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kaltaklar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Po'stlog'i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kulrang-jigarrang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, 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fldChar w:fldCharType="begin"/>
      </w:r>
      <w:r w:rsidRPr="00571817">
        <w:rPr>
          <w:rFonts w:eastAsia="Times New Roman" w:cs="Times New Roman"/>
          <w:szCs w:val="28"/>
          <w:lang w:val="en-US" w:eastAsia="ru-RU"/>
        </w:rPr>
        <w:instrText xml:space="preserve"> HYPERLINK "https://dekor-ufa.ru/uz/flowers/perennial-flowers-blooming-for-a-long-time-bloom-time-calendar-of-garden-plants/" </w:instrText>
      </w:r>
      <w:r w:rsidRPr="00571817">
        <w:rPr>
          <w:rFonts w:eastAsia="Times New Roman" w:cs="Times New Roman"/>
          <w:szCs w:val="28"/>
          <w:lang w:eastAsia="ru-RU"/>
        </w:rPr>
        <w:fldChar w:fldCharType="separate"/>
      </w:r>
      <w:r w:rsidRPr="00571817">
        <w:rPr>
          <w:rFonts w:eastAsia="Times New Roman" w:cs="Times New Roman"/>
          <w:szCs w:val="28"/>
          <w:u w:val="single"/>
          <w:lang w:val="en-US" w:eastAsia="ru-RU"/>
        </w:rPr>
        <w:t>eng</w:t>
      </w:r>
      <w:proofErr w:type="spellEnd"/>
      <w:r w:rsidRPr="00571817">
        <w:rPr>
          <w:rFonts w:eastAsia="Times New Roman" w:cs="Times New Roman"/>
          <w:szCs w:val="28"/>
          <w:u w:val="single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u w:val="single"/>
          <w:lang w:val="en-US" w:eastAsia="ru-RU"/>
        </w:rPr>
        <w:t>ko'p</w:t>
      </w:r>
      <w:proofErr w:type="spellEnd"/>
      <w:r w:rsidRPr="00571817">
        <w:rPr>
          <w:rFonts w:eastAsia="Times New Roman" w:cs="Times New Roman"/>
          <w:szCs w:val="28"/>
          <w:u w:val="single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u w:val="single"/>
          <w:lang w:val="en-US" w:eastAsia="ru-RU"/>
        </w:rPr>
        <w:t>soat</w:t>
      </w:r>
      <w:proofErr w:type="spellEnd"/>
      <w:r w:rsidRPr="00571817">
        <w:rPr>
          <w:rFonts w:eastAsia="Times New Roman" w:cs="Times New Roman"/>
          <w:szCs w:val="28"/>
          <w:lang w:eastAsia="ru-RU"/>
        </w:rPr>
        <w:fldChar w:fldCharType="end"/>
      </w:r>
      <w:r w:rsidRPr="00571817">
        <w:rPr>
          <w:rFonts w:eastAsia="Times New Roman" w:cs="Times New Roman"/>
          <w:szCs w:val="28"/>
          <w:lang w:val="en-US" w:eastAsia="ru-RU"/>
        </w:rPr>
        <w:t xml:space="preserve"> Kallus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silliq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shu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bilan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birga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u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nozik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klapanlar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bilan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xushomadgo'y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bo'lishi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mumkin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Ignalilar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5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bo'lakdan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iborat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bo'lib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birma-bir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yotqizish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hovuzlarning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uchlarida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penzliklarni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terish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oson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Boshlari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kuchli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egilgan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burishgan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boshlari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4-6 sm.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Yosh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boshlari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ko'k-kulrang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kattalar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kulrang-yashil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Konusning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uzunligi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10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gacha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kengligi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4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gacha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konuslar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o'ralgan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bo'lib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shamlardan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yig'iladi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gorizontal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ravishda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bittadan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turadi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Konuslarning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shakli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o'sib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bormoqda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-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tuxumdan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silindrsimongacha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Nasinnya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boshqa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rik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uchun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pishgan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lekin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konuslar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7 ta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toshgacha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boshoqlarda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kesilgan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.</w:t>
      </w:r>
    </w:p>
    <w:p w14:paraId="2769FF04" w14:textId="77777777" w:rsidR="00571817" w:rsidRPr="00571817" w:rsidRDefault="00571817" w:rsidP="00571817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val="en-US" w:eastAsia="ru-RU"/>
        </w:rPr>
      </w:pPr>
      <w:proofErr w:type="spellStart"/>
      <w:r w:rsidRPr="00571817">
        <w:rPr>
          <w:rFonts w:eastAsia="Times New Roman" w:cs="Times New Roman"/>
          <w:szCs w:val="28"/>
          <w:lang w:val="en-US" w:eastAsia="ru-RU"/>
        </w:rPr>
        <w:lastRenderedPageBreak/>
        <w:t>Qarag'ay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dibnokolorova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m'yakim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klimat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bilan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hududlarda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bog'larni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bezash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uchun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keng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qo'llaniladi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Qishda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sovuq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qishda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qishning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o'rtasida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u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muntazam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ravishda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muzlaydi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lekin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juda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sovuq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havoda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parchalar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tuproqning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ahamiyatsiz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muzlashiga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toqat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qila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olmaydi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.</w:t>
      </w:r>
    </w:p>
    <w:p w14:paraId="062439A1" w14:textId="4314861C" w:rsidR="00571817" w:rsidRPr="00571817" w:rsidRDefault="00571817" w:rsidP="00B77D54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Pinus pumila -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mitti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qarag'ay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, abo 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Sidr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stlanik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...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Ushbu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guruhning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Sibirdan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Yaponiyagacha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tog'larda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o'sish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shakli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.</w:t>
      </w:r>
    </w:p>
    <w:p w14:paraId="36C38D89" w14:textId="77777777" w:rsidR="00571817" w:rsidRPr="00571817" w:rsidRDefault="00571817" w:rsidP="00B77D54">
      <w:pPr>
        <w:shd w:val="clear" w:color="auto" w:fill="FFFFFF"/>
        <w:spacing w:after="0" w:line="276" w:lineRule="auto"/>
        <w:jc w:val="center"/>
        <w:rPr>
          <w:rFonts w:eastAsia="Times New Roman" w:cs="Times New Roman"/>
          <w:szCs w:val="28"/>
          <w:lang w:eastAsia="ru-RU"/>
        </w:rPr>
      </w:pPr>
      <w:r w:rsidRPr="00571817">
        <w:rPr>
          <w:rFonts w:eastAsia="Times New Roman" w:cs="Times New Roman"/>
          <w:szCs w:val="28"/>
          <w:lang w:eastAsia="ru-RU"/>
        </w:rPr>
        <w:br/>
      </w:r>
      <w:proofErr w:type="spellStart"/>
      <w:r w:rsidRPr="00571817">
        <w:rPr>
          <w:rFonts w:eastAsia="Times New Roman" w:cs="Times New Roman"/>
          <w:b/>
          <w:bCs/>
          <w:szCs w:val="28"/>
          <w:lang w:eastAsia="ru-RU"/>
        </w:rPr>
        <w:t>Mitti</w:t>
      </w:r>
      <w:proofErr w:type="spellEnd"/>
      <w:r w:rsidRPr="0057181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b/>
          <w:bCs/>
          <w:szCs w:val="28"/>
          <w:lang w:eastAsia="ru-RU"/>
        </w:rPr>
        <w:t>qarag'ay</w:t>
      </w:r>
      <w:proofErr w:type="spellEnd"/>
      <w:r w:rsidRPr="00571817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571817">
        <w:rPr>
          <w:rFonts w:eastAsia="Times New Roman" w:cs="Times New Roman"/>
          <w:b/>
          <w:bCs/>
          <w:szCs w:val="28"/>
          <w:lang w:eastAsia="ru-RU"/>
        </w:rPr>
        <w:t>aka</w:t>
      </w:r>
      <w:proofErr w:type="spellEnd"/>
      <w:r w:rsidRPr="0057181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b/>
          <w:bCs/>
          <w:szCs w:val="28"/>
          <w:lang w:eastAsia="ru-RU"/>
        </w:rPr>
        <w:t>sadr</w:t>
      </w:r>
      <w:proofErr w:type="spellEnd"/>
      <w:r w:rsidRPr="0057181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b/>
          <w:bCs/>
          <w:szCs w:val="28"/>
          <w:lang w:eastAsia="ru-RU"/>
        </w:rPr>
        <w:t>mitti</w:t>
      </w:r>
      <w:proofErr w:type="spellEnd"/>
    </w:p>
    <w:p w14:paraId="58C5D2EF" w14:textId="66FB47F2" w:rsidR="00571817" w:rsidRPr="00571817" w:rsidRDefault="00571817" w:rsidP="002041B1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val="en-US" w:eastAsia="ru-RU"/>
        </w:rPr>
      </w:pPr>
      <w:proofErr w:type="spellStart"/>
      <w:r w:rsidRPr="00571817">
        <w:rPr>
          <w:rFonts w:eastAsia="Times New Roman" w:cs="Times New Roman"/>
          <w:szCs w:val="28"/>
          <w:lang w:eastAsia="ru-RU"/>
        </w:rPr>
        <w:t>Yak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-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bu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tabiiy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shakl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shuning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uchun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í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її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navlari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ê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katta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poyali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daraxtlar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yoki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jirkanch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ale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bahor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pagonlari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bilan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chagarniki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Meva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beradigan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yuqori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o'sadigan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kiyik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o'simliklarida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30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sm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soya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qilmaydi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lekin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yumshoqroq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iqlimi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bo'lgan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hududlarda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bog'dorchilik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ekinlarida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u 8 m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ga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yetishi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mumkin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Tanennya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snigu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dunyosida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bo'ronlar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to'g'rilanadi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biroz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tez-tez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shakllanadi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Pahony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zo'riqish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o'sishi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uchun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yosh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zich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yalang'och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igna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bilan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qoplangan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Boshlar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uzunligi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5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dan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15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sm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gacha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bo'lgan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kulrang-yashil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yumshoq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ko'proq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o'ralgan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5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dona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shamlardan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tanlanadi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>. </w:t>
      </w:r>
      <w:hyperlink r:id="rId10" w:history="1">
        <w:proofErr w:type="spellStart"/>
        <w:r w:rsidRPr="00571817">
          <w:rPr>
            <w:rFonts w:eastAsia="Times New Roman" w:cs="Times New Roman"/>
            <w:szCs w:val="28"/>
            <w:u w:val="single"/>
            <w:lang w:val="en-US" w:eastAsia="ru-RU"/>
          </w:rPr>
          <w:t>sadr</w:t>
        </w:r>
        <w:proofErr w:type="spellEnd"/>
        <w:r w:rsidRPr="00571817">
          <w:rPr>
            <w:rFonts w:eastAsia="Times New Roman" w:cs="Times New Roman"/>
            <w:szCs w:val="28"/>
            <w:u w:val="single"/>
            <w:lang w:val="en-US" w:eastAsia="ru-RU"/>
          </w:rPr>
          <w:t xml:space="preserve"> </w:t>
        </w:r>
        <w:proofErr w:type="spellStart"/>
        <w:r w:rsidRPr="00571817">
          <w:rPr>
            <w:rFonts w:eastAsia="Times New Roman" w:cs="Times New Roman"/>
            <w:szCs w:val="28"/>
            <w:u w:val="single"/>
            <w:lang w:val="en-US" w:eastAsia="ru-RU"/>
          </w:rPr>
          <w:t>qarag'ayi</w:t>
        </w:r>
        <w:proofErr w:type="spellEnd"/>
      </w:hyperlink>
      <w:r w:rsidRPr="00571817">
        <w:rPr>
          <w:rFonts w:eastAsia="Times New Roman" w:cs="Times New Roman"/>
          <w:szCs w:val="28"/>
          <w:lang w:val="en-US" w:eastAsia="ru-RU"/>
        </w:rPr>
        <w:t xml:space="preserve"> ale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bolsh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dribni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Nasinnya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-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sho'r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ale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dríbny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"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sidr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qozonlari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".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Boshqa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xavf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uchun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doza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Madaniyatda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meva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5-10-rik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bilan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quyiladi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</w:p>
    <w:p w14:paraId="3839F6E9" w14:textId="77777777" w:rsidR="00571817" w:rsidRPr="00571817" w:rsidRDefault="00571817" w:rsidP="00571817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Suvorim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aqli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odamlarda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o'sish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(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masalan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Kuril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orollari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Saxalin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Kamchatka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tepaliklarida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)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mitti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o'sishi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tufayli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yuzaga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keladi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blakytny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boshlarini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etishtirish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juda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oson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Tog'li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vodiylarda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bog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'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madaniyatida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shakl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o'sadi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ixchamlikni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tojning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zichligini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yig'ilgan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ignalarning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yorqinligini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iste'mol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qiladi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Narxga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taalluqli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bo'lmagan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bog'bonlar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ixcham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toj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mavimsi-kulrang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boshli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navlarning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boshoqlarini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keng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kengayganini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ulardan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faqat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ikkitasi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- "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Globosa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"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"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Glauca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"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ni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ko'rishlari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mumkin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edi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Afsuski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navli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shakllarda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tojni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o'stirish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uchun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yosh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o'sishni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chimchilash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kerak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Tashqi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ko'rinishi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ikkinchi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navi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uchun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sovuqlik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hatto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ajoyibdir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>.</w:t>
      </w:r>
    </w:p>
    <w:p w14:paraId="6C382594" w14:textId="0C5B44F5" w:rsidR="00571817" w:rsidRPr="00571817" w:rsidRDefault="00571817" w:rsidP="00571817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val="en-US" w:eastAsia="ru-RU"/>
        </w:rPr>
      </w:pPr>
      <w:proofErr w:type="spellStart"/>
      <w:r w:rsidRPr="00571817">
        <w:rPr>
          <w:rFonts w:eastAsia="Times New Roman" w:cs="Times New Roman"/>
          <w:b/>
          <w:bCs/>
          <w:szCs w:val="28"/>
          <w:lang w:eastAsia="ru-RU"/>
        </w:rPr>
        <w:t>Pinus</w:t>
      </w:r>
      <w:proofErr w:type="spellEnd"/>
      <w:r w:rsidRPr="0057181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b/>
          <w:bCs/>
          <w:szCs w:val="28"/>
          <w:lang w:eastAsia="ru-RU"/>
        </w:rPr>
        <w:t>sibirica</w:t>
      </w:r>
      <w:proofErr w:type="spellEnd"/>
      <w:r w:rsidRPr="00571817">
        <w:rPr>
          <w:rFonts w:eastAsia="Times New Roman" w:cs="Times New Roman"/>
          <w:b/>
          <w:bCs/>
          <w:szCs w:val="28"/>
          <w:lang w:eastAsia="ru-RU"/>
        </w:rPr>
        <w:t xml:space="preserve"> - </w:t>
      </w:r>
      <w:proofErr w:type="spellStart"/>
      <w:r w:rsidRPr="00571817">
        <w:rPr>
          <w:rFonts w:eastAsia="Times New Roman" w:cs="Times New Roman"/>
          <w:b/>
          <w:bCs/>
          <w:szCs w:val="28"/>
          <w:lang w:eastAsia="ru-RU"/>
        </w:rPr>
        <w:t>Sibir</w:t>
      </w:r>
      <w:proofErr w:type="spellEnd"/>
      <w:r w:rsidRPr="0057181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b/>
          <w:bCs/>
          <w:szCs w:val="28"/>
          <w:lang w:eastAsia="ru-RU"/>
        </w:rPr>
        <w:t>qarag'ayi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abo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> </w:t>
      </w:r>
      <w:proofErr w:type="spellStart"/>
      <w:r w:rsidRPr="00571817">
        <w:rPr>
          <w:rFonts w:eastAsia="Times New Roman" w:cs="Times New Roman"/>
          <w:b/>
          <w:bCs/>
          <w:szCs w:val="28"/>
          <w:lang w:eastAsia="ru-RU"/>
        </w:rPr>
        <w:t>Sibir</w:t>
      </w:r>
      <w:proofErr w:type="spellEnd"/>
      <w:r w:rsidRPr="0057181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b/>
          <w:bCs/>
          <w:szCs w:val="28"/>
          <w:lang w:eastAsia="ru-RU"/>
        </w:rPr>
        <w:t>sadr</w:t>
      </w:r>
      <w:proofErr w:type="spellEnd"/>
      <w:r w:rsidRPr="0057181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b/>
          <w:bCs/>
          <w:szCs w:val="28"/>
          <w:lang w:eastAsia="ru-RU"/>
        </w:rPr>
        <w:t>qarag'ayi</w:t>
      </w:r>
      <w:proofErr w:type="spellEnd"/>
      <w:r w:rsidRPr="00571817">
        <w:rPr>
          <w:rFonts w:eastAsia="Times New Roman" w:cs="Times New Roman"/>
          <w:b/>
          <w:bCs/>
          <w:szCs w:val="28"/>
          <w:lang w:eastAsia="ru-RU"/>
        </w:rPr>
        <w:t xml:space="preserve"> (</w:t>
      </w:r>
      <w:proofErr w:type="spellStart"/>
      <w:r w:rsidRPr="00571817">
        <w:rPr>
          <w:rFonts w:eastAsia="Times New Roman" w:cs="Times New Roman"/>
          <w:b/>
          <w:bCs/>
          <w:szCs w:val="28"/>
          <w:lang w:eastAsia="ru-RU"/>
        </w:rPr>
        <w:t>Sibir</w:t>
      </w:r>
      <w:proofErr w:type="spellEnd"/>
      <w:r w:rsidRPr="00571817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proofErr w:type="gramStart"/>
      <w:r w:rsidRPr="00571817">
        <w:rPr>
          <w:rFonts w:eastAsia="Times New Roman" w:cs="Times New Roman"/>
          <w:b/>
          <w:bCs/>
          <w:szCs w:val="28"/>
          <w:lang w:eastAsia="ru-RU"/>
        </w:rPr>
        <w:t>sadr</w:t>
      </w:r>
      <w:proofErr w:type="spellEnd"/>
      <w:r w:rsidRPr="00571817">
        <w:rPr>
          <w:rFonts w:eastAsia="Times New Roman" w:cs="Times New Roman"/>
          <w:b/>
          <w:bCs/>
          <w:szCs w:val="28"/>
          <w:lang w:eastAsia="ru-RU"/>
        </w:rPr>
        <w:t>)</w:t>
      </w:r>
      <w:r w:rsidRPr="00571817">
        <w:rPr>
          <w:rFonts w:eastAsia="Times New Roman" w:cs="Times New Roman"/>
          <w:szCs w:val="28"/>
          <w:lang w:eastAsia="ru-RU"/>
        </w:rPr>
        <w:t>...</w:t>
      </w:r>
      <w:proofErr w:type="gram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Qarag'ay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sadr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qarag'ay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-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Pinus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cembra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Rossiyaning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Yevropa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qismining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qishki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tushishida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Vichegdi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daryosining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tepasidan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Skhidniy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Sibir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yaqinidagi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Aldan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daryosining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tepasigacha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bo'lgan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katta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maydonlarning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qarzlari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>.</w:t>
      </w:r>
      <w:hyperlink r:id="rId11" w:history="1">
        <w:proofErr w:type="spellStart"/>
        <w:r w:rsidRPr="00571817">
          <w:rPr>
            <w:rFonts w:eastAsia="Times New Roman" w:cs="Times New Roman"/>
            <w:szCs w:val="28"/>
            <w:u w:val="single"/>
            <w:lang w:val="en-US" w:eastAsia="ru-RU"/>
          </w:rPr>
          <w:t>Ma'bad</w:t>
        </w:r>
        <w:proofErr w:type="spellEnd"/>
        <w:r w:rsidRPr="00571817">
          <w:rPr>
            <w:rFonts w:eastAsia="Times New Roman" w:cs="Times New Roman"/>
            <w:szCs w:val="28"/>
            <w:u w:val="single"/>
            <w:lang w:val="en-US" w:eastAsia="ru-RU"/>
          </w:rPr>
          <w:t xml:space="preserve"> </w:t>
        </w:r>
        <w:proofErr w:type="spellStart"/>
        <w:r w:rsidRPr="00571817">
          <w:rPr>
            <w:rFonts w:eastAsia="Times New Roman" w:cs="Times New Roman"/>
            <w:szCs w:val="28"/>
            <w:u w:val="single"/>
            <w:lang w:val="en-US" w:eastAsia="ru-RU"/>
          </w:rPr>
          <w:t>daraxti</w:t>
        </w:r>
        <w:proofErr w:type="spellEnd"/>
      </w:hyperlink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Scho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35-45 m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gacha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zich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konusga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o'xshash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toj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ortida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Yosh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roslinning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po'stlog'i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silliq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kulrang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keksa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odamlar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o'ralgan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kulrang-bo'ronli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Boshlari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kulrang-yashil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qalin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ale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qattiq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emas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13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gacha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1,5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ga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yaqin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5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dona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to'plamda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tanlang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Yashil-jigarrang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konuslar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tik,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qalinligi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13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gacha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Yong'oq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-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mazali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yog'li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"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sidr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kostryulkalar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". 40-80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yilga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etgan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shudringlarga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faqat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konuslar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o'rnatiladi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shuning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uchun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tez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meva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lastRenderedPageBreak/>
        <w:t>berish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uchun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chiplarni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ekish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kerak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Madaniyatda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faqat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yaxshi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quritilgan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supin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engil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qumli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tuproqlar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jonli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emas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Mutlaqo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sovuq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Yak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mevasining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qator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navli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shakllari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shuningdek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dekorativ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xususiyati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mavjud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.</w:t>
      </w:r>
    </w:p>
    <w:p w14:paraId="614D4AC6" w14:textId="77777777" w:rsidR="002041B1" w:rsidRPr="00DE1A06" w:rsidRDefault="002041B1" w:rsidP="00571817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b/>
          <w:bCs/>
          <w:szCs w:val="28"/>
          <w:lang w:val="en-US" w:eastAsia="ru-RU"/>
        </w:rPr>
      </w:pPr>
    </w:p>
    <w:p w14:paraId="10850CD0" w14:textId="23773D2D" w:rsidR="00571817" w:rsidRPr="00571817" w:rsidRDefault="00571817" w:rsidP="00571817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Pinus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strobus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-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Veymut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qarag'ayi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...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Pivnichnoy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Amerika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o'rmonlarida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Virosta.Balandligi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25-50 m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sadr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qarag'ayiga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o'xshash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Toj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piramidaldir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Kaltaklar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kalta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o'ralgan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gorizontal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ravishda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stovburdan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tashqariga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Yosh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pagoniya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nozik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och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yashil-jigarrang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Yosh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roslinning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qobig'i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silliq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kulrang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miltillovchi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keksa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odamlar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kech-zmorshkuvat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Ignalilar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bo'shashmasdan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5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dona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yashil-kulrang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mol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go'shti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ingichka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to'g'ri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10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ga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yaqin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o'sib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borayotgan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turi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toj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odatiga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navli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shakllarning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boshqa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turlari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uchun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pishib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etiladi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Keng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tarqalgan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faqat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bitta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nav -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ixcham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napivkulyastiy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"Radiata".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Ko'rish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uchun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sovuqlik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xilma-xillik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proofErr w:type="gramStart"/>
      <w:r w:rsidRPr="00571817">
        <w:rPr>
          <w:rFonts w:eastAsia="Times New Roman" w:cs="Times New Roman"/>
          <w:szCs w:val="28"/>
          <w:lang w:val="en-US" w:eastAsia="ru-RU"/>
        </w:rPr>
        <w:t>ajoyib.</w:t>
      </w:r>
      <w:r w:rsidRPr="00571817">
        <w:rPr>
          <w:rFonts w:eastAsia="Times New Roman" w:cs="Times New Roman"/>
          <w:b/>
          <w:bCs/>
          <w:szCs w:val="28"/>
          <w:lang w:val="en-US" w:eastAsia="ru-RU"/>
        </w:rPr>
        <w:t>Pinus</w:t>
      </w:r>
      <w:proofErr w:type="spellEnd"/>
      <w:proofErr w:type="gram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sylvestris -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Lisova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qarag'ayi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, abo 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zytyna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... U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butun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Evrosiyo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hududi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bo'ylab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ichki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iqlim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zonasidan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qutb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zonasigacha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keng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tarqalgan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Qarzning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butun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turi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-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qarag'aylarning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ko'p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turlari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ko'p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maydon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Uzumzorning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daraxtining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yashash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sirlari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ancha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toza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-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Pivnichnoy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qishlog'idan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. </w:t>
      </w:r>
      <w:hyperlink r:id="rId12" w:history="1">
        <w:proofErr w:type="spellStart"/>
        <w:r w:rsidRPr="00571817">
          <w:rPr>
            <w:rFonts w:eastAsia="Times New Roman" w:cs="Times New Roman"/>
            <w:szCs w:val="28"/>
            <w:u w:val="single"/>
            <w:lang w:eastAsia="ru-RU"/>
          </w:rPr>
          <w:t>O'rta</w:t>
        </w:r>
        <w:proofErr w:type="spellEnd"/>
        <w:r w:rsidRPr="00571817">
          <w:rPr>
            <w:rFonts w:eastAsia="Times New Roman" w:cs="Times New Roman"/>
            <w:szCs w:val="28"/>
            <w:u w:val="single"/>
            <w:lang w:eastAsia="ru-RU"/>
          </w:rPr>
          <w:t xml:space="preserve"> </w:t>
        </w:r>
        <w:proofErr w:type="spellStart"/>
        <w:r w:rsidRPr="00571817">
          <w:rPr>
            <w:rFonts w:eastAsia="Times New Roman" w:cs="Times New Roman"/>
            <w:szCs w:val="28"/>
            <w:u w:val="single"/>
            <w:lang w:eastAsia="ru-RU"/>
          </w:rPr>
          <w:t>Rossiya</w:t>
        </w:r>
        <w:proofErr w:type="spellEnd"/>
      </w:hyperlink>
      <w:r w:rsidRPr="00571817">
        <w:rPr>
          <w:rFonts w:eastAsia="Times New Roman" w:cs="Times New Roman"/>
          <w:szCs w:val="28"/>
          <w:lang w:eastAsia="ru-RU"/>
        </w:rPr>
        <w:t> 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Visokogir'ya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Evropigacha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>.</w:t>
      </w:r>
    </w:p>
    <w:p w14:paraId="5B493591" w14:textId="06A71C6F" w:rsidR="00571817" w:rsidRPr="00571817" w:rsidRDefault="00571817" w:rsidP="00571817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  <w:r w:rsidRPr="00DE1A06">
        <w:rPr>
          <w:rFonts w:eastAsia="Times New Roman" w:cs="Times New Roman"/>
          <w:noProof/>
          <w:szCs w:val="28"/>
          <w:lang w:eastAsia="ru-RU"/>
        </w:rPr>
        <w:lastRenderedPageBreak/>
        <w:drawing>
          <wp:inline distT="0" distB="0" distL="0" distR="0" wp14:anchorId="33903814" wp14:editId="516E0DD1">
            <wp:extent cx="3486150" cy="47625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8E9BF" w14:textId="77777777" w:rsidR="00571817" w:rsidRPr="00571817" w:rsidRDefault="00571817" w:rsidP="00571817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  <w:lang w:eastAsia="ru-RU"/>
        </w:rPr>
      </w:pPr>
    </w:p>
    <w:p w14:paraId="5F4C17B5" w14:textId="77777777" w:rsidR="00571817" w:rsidRPr="00571817" w:rsidRDefault="00571817" w:rsidP="00571817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571817">
        <w:rPr>
          <w:rFonts w:eastAsia="Times New Roman" w:cs="Times New Roman"/>
          <w:szCs w:val="28"/>
          <w:lang w:eastAsia="ru-RU"/>
        </w:rPr>
        <w:t>Lisova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qarag'ayi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balandligi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20-35 m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dan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50 m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gacha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bo'lgan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Pr="00571817">
        <w:rPr>
          <w:rFonts w:eastAsia="Times New Roman" w:cs="Times New Roman"/>
          <w:szCs w:val="28"/>
          <w:lang w:eastAsia="ru-RU"/>
        </w:rPr>
        <w:t>daraxtdir.Yosh</w:t>
      </w:r>
      <w:proofErr w:type="spellEnd"/>
      <w:proofErr w:type="gram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shudringlarning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toji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keng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qirrali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boshlari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ko'tarilgan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Katta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beqaror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o'simlik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tog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'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tizmasining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yonida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joylashgan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bo'lgunga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qadar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tik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turganida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o'sib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chiqqan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atirgulning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toji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unib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chiqqanlarning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ongida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topilishi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mumkin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tog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'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tizmasining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yonida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joylashgan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bo'lgunga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qadar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tik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turganida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to'g'ridan-to'g'ri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to'g'ridan-to'g'ri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to'g'ridan-to'g'ri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to'g'ridan-to'g'ri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to'g'ridan-to'g'ri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soyabon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shaklida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bo'lishi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mumkin</w:t>
      </w:r>
      <w:proofErr w:type="spellEnd"/>
      <w:proofErr w:type="gramStart"/>
      <w:r w:rsidRPr="00571817">
        <w:rPr>
          <w:rFonts w:eastAsia="Times New Roman" w:cs="Times New Roman"/>
          <w:szCs w:val="28"/>
          <w:lang w:eastAsia="ru-RU"/>
        </w:rPr>
        <w:t>. .</w:t>
      </w:r>
      <w:proofErr w:type="gram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yosh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roslin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orevat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qobig'i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etuk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-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svitlo-zhovto-borax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peeling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Ignalilar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bo'shashgan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, 2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bo'lakdan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yig'ilgan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qo'pol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tikanli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to'q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kulrang-yashil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tekis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maksimal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4-7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sm.Yagona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konus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yoki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har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biri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2-3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dona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kulrang-jigarrang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zerikarli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piramidali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yaqin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kengligi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2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sm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ga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yaqin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bo'lgan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3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sm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t>gacha</w:t>
      </w:r>
      <w:proofErr w:type="spellEnd"/>
      <w:r w:rsidRPr="00571817">
        <w:rPr>
          <w:rFonts w:eastAsia="Times New Roman" w:cs="Times New Roman"/>
          <w:szCs w:val="28"/>
          <w:lang w:eastAsia="ru-RU"/>
        </w:rPr>
        <w:t>.</w:t>
      </w:r>
    </w:p>
    <w:p w14:paraId="053653FF" w14:textId="77777777" w:rsidR="00571817" w:rsidRPr="00571817" w:rsidRDefault="00571817" w:rsidP="00571817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val="en-US" w:eastAsia="ru-RU"/>
        </w:rPr>
      </w:pP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Tabiatda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o'sib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borayotgan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aqllari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bilan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bog'langan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fotoalbom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douzhe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minliva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hisoblanadi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Xuddi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shu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narsa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bog'bonlarga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samarali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ko'p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qirrali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raqamli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xilma-xillikni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joriy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etishga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imkon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berdi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Bugungi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kunga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qadar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keng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kengaytirilgan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shakldagi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navlar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madaniyatda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o'smagan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mashhur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"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Watereri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"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navi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qalin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tojli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qisqa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bo'yli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daraxtdir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Shu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bilan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birga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qazilma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navlarini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loyihalashda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g'alaba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qozonish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istiqbollari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mavjud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shuningdek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ularning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sabablari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asl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nusxadan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ham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lastRenderedPageBreak/>
        <w:t>yomonroq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barcha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hidlar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ham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kamroq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ayozli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Tojning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ustunli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shakli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"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Fastigiata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"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"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Sentinal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"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bo'lishi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mumkin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ignalarining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boy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navlari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osongina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qattiqlashishi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mumkin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: "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Bonna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"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"Glauca Compacta" -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yorqin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blakitny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, "Aurea", "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Oltin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tanga", "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Oltin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" Medal", "Alba"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"Argentea"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rangga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bo'lgunga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qadar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oltin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rangga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aylanadi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.</w:t>
      </w:r>
    </w:p>
    <w:p w14:paraId="6EB63592" w14:textId="77777777" w:rsidR="00571817" w:rsidRPr="00571817" w:rsidRDefault="00571817" w:rsidP="00571817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val="en-US" w:eastAsia="ru-RU"/>
        </w:rPr>
      </w:pP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Zvichyna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qarag'ay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-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qurilish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nou-xauida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hamma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joyda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o'sadigan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-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oila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do'stlar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bilan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joyni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yaxshi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ko'rish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Butun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odamlar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uchun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juda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ko'p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yillardir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bu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juda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ko'p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pul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uni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qayta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baholash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qiyin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.</w:t>
      </w:r>
    </w:p>
    <w:p w14:paraId="5F320505" w14:textId="77777777" w:rsidR="00571817" w:rsidRPr="00571817" w:rsidRDefault="00571817" w:rsidP="00571817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val="en-US" w:eastAsia="ru-RU"/>
        </w:rPr>
      </w:pPr>
      <w:r w:rsidRPr="00571817">
        <w:rPr>
          <w:rFonts w:eastAsia="Times New Roman" w:cs="Times New Roman"/>
          <w:szCs w:val="28"/>
          <w:lang w:val="en-US" w:eastAsia="ru-RU"/>
        </w:rPr>
        <w:t>Pinus sylvestris L. - 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fldChar w:fldCharType="begin"/>
      </w:r>
      <w:r w:rsidRPr="00571817">
        <w:rPr>
          <w:rFonts w:eastAsia="Times New Roman" w:cs="Times New Roman"/>
          <w:szCs w:val="28"/>
          <w:lang w:val="en-US" w:eastAsia="ru-RU"/>
        </w:rPr>
        <w:instrText xml:space="preserve"> HYPERLINK "https://dekor-ufa.ru/uz/coniferous/classification-of-coniferous-trees-biological-features-of-coniferous-plants/" </w:instrText>
      </w:r>
      <w:r w:rsidRPr="00571817">
        <w:rPr>
          <w:rFonts w:eastAsia="Times New Roman" w:cs="Times New Roman"/>
          <w:szCs w:val="28"/>
          <w:lang w:eastAsia="ru-RU"/>
        </w:rPr>
        <w:fldChar w:fldCharType="separate"/>
      </w:r>
      <w:r w:rsidRPr="00571817">
        <w:rPr>
          <w:rFonts w:eastAsia="Times New Roman" w:cs="Times New Roman"/>
          <w:szCs w:val="28"/>
          <w:u w:val="single"/>
          <w:lang w:val="en-US" w:eastAsia="ru-RU"/>
        </w:rPr>
        <w:t>ignabargli</w:t>
      </w:r>
      <w:proofErr w:type="spellEnd"/>
      <w:r w:rsidRPr="00571817">
        <w:rPr>
          <w:rFonts w:eastAsia="Times New Roman" w:cs="Times New Roman"/>
          <w:szCs w:val="28"/>
          <w:u w:val="single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u w:val="single"/>
          <w:lang w:val="en-US" w:eastAsia="ru-RU"/>
        </w:rPr>
        <w:t>daraxt</w:t>
      </w:r>
      <w:proofErr w:type="spellEnd"/>
      <w:r w:rsidRPr="00571817">
        <w:rPr>
          <w:rFonts w:eastAsia="Times New Roman" w:cs="Times New Roman"/>
          <w:szCs w:val="28"/>
          <w:lang w:eastAsia="ru-RU"/>
        </w:rPr>
        <w:fldChar w:fldCharType="end"/>
      </w:r>
      <w:r w:rsidRPr="00571817">
        <w:rPr>
          <w:rFonts w:eastAsia="Times New Roman" w:cs="Times New Roman"/>
          <w:szCs w:val="28"/>
          <w:lang w:val="en-US" w:eastAsia="ru-RU"/>
        </w:rPr>
        <w:t> 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sonli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oʻzgaruvchi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turkumidan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O'rta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u 200 ga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yaqin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toshli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(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inodi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-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muallifga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ko'ra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bundan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ham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yaxshiroq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)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yashaydi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virostae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50 m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gacha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yashashi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mumkin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Bu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bilan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magistral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diametri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metrgacha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yetishi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mumkin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. </w:t>
      </w:r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Bir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soat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davomida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Zhovto-chervona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qobig'ini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ko'rish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yoshlar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bilan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almashtirish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>.</w:t>
      </w:r>
    </w:p>
    <w:p w14:paraId="1CF768B6" w14:textId="77777777" w:rsidR="00571817" w:rsidRPr="00571817" w:rsidRDefault="00571817" w:rsidP="00571817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val="en-US" w:eastAsia="ru-RU"/>
        </w:rPr>
      </w:pP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Ushbu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glibinning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shakli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ildiz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tizimining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lagunidir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tirik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odamlarning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ongida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mavjud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Quruq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sichqonlarda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o'sishi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keskin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ingichka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kesish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ildiziga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er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osti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suvlari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haqida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past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darajadagi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bilimga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bo'lib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katta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maydonni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egallagan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yuzaga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yaqin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ildizlarni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kesib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o'tadilar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.</w:t>
      </w:r>
    </w:p>
    <w:p w14:paraId="5A78C410" w14:textId="314870C7" w:rsidR="0094518F" w:rsidRPr="00DE1A06" w:rsidRDefault="00571817" w:rsidP="0094518F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val="en-US" w:eastAsia="ru-RU"/>
        </w:rPr>
      </w:pP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Yigitni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roztashuvannya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ignalari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zavdovzhka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kilka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santimetrga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homiylik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qiling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Vona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spiral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shaklida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roztashovutsya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terini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2-3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toshga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o'zgartiradi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Faylsiz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fayl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bilan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rang litas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kosasida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bo'lishi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uchun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qilingan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. 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Ikki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xil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meva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(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spikelets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)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mavjud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-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zhínochi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b/>
          <w:bCs/>
          <w:szCs w:val="28"/>
          <w:lang w:val="en-US" w:eastAsia="ru-RU"/>
        </w:rPr>
        <w:t>cholovíchi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...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Ayol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namunalari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uchta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kurtak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bilan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yuviladi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ichida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sog'lom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bo'lgan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urug'lar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bilan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konusga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aylanadi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.</w:t>
      </w:r>
    </w:p>
    <w:p w14:paraId="431B51F1" w14:textId="0A23679E" w:rsidR="00A06B61" w:rsidRPr="00DE1A06" w:rsidRDefault="00A06B61" w:rsidP="0094518F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val="en-US" w:eastAsia="ru-RU"/>
        </w:rPr>
      </w:pPr>
    </w:p>
    <w:p w14:paraId="0B4ABC71" w14:textId="4D2BFCB0" w:rsidR="00A06B61" w:rsidRPr="00DE1A06" w:rsidRDefault="00A06B61" w:rsidP="0094518F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val="en-US" w:eastAsia="ru-RU"/>
        </w:rPr>
      </w:pPr>
    </w:p>
    <w:p w14:paraId="2B89CA46" w14:textId="6021AD34" w:rsidR="00A06B61" w:rsidRPr="00DE1A06" w:rsidRDefault="00A06B61" w:rsidP="0094518F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val="en-US" w:eastAsia="ru-RU"/>
        </w:rPr>
      </w:pPr>
    </w:p>
    <w:p w14:paraId="06FE9290" w14:textId="6F495CA6" w:rsidR="00A06B61" w:rsidRPr="00DE1A06" w:rsidRDefault="00A06B61" w:rsidP="0094518F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val="en-US" w:eastAsia="ru-RU"/>
        </w:rPr>
      </w:pPr>
    </w:p>
    <w:p w14:paraId="6C74514D" w14:textId="455FE0B2" w:rsidR="00A06B61" w:rsidRPr="00DE1A06" w:rsidRDefault="00A06B61" w:rsidP="0094518F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val="en-US" w:eastAsia="ru-RU"/>
        </w:rPr>
      </w:pPr>
    </w:p>
    <w:p w14:paraId="0A3BF1E5" w14:textId="38BBA0E1" w:rsidR="00A06B61" w:rsidRPr="00DE1A06" w:rsidRDefault="00A06B61" w:rsidP="0094518F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val="en-US" w:eastAsia="ru-RU"/>
        </w:rPr>
      </w:pPr>
    </w:p>
    <w:p w14:paraId="1117A48B" w14:textId="531022F0" w:rsidR="00A06B61" w:rsidRPr="00DE1A06" w:rsidRDefault="00A06B61" w:rsidP="0094518F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val="en-US" w:eastAsia="ru-RU"/>
        </w:rPr>
      </w:pPr>
    </w:p>
    <w:p w14:paraId="2D19451A" w14:textId="3D7CD036" w:rsidR="00A06B61" w:rsidRPr="00DE1A06" w:rsidRDefault="00A06B61" w:rsidP="0094518F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val="en-US" w:eastAsia="ru-RU"/>
        </w:rPr>
      </w:pPr>
    </w:p>
    <w:p w14:paraId="784C7251" w14:textId="286C8E33" w:rsidR="00A06B61" w:rsidRPr="00DE1A06" w:rsidRDefault="000068F2" w:rsidP="000068F2">
      <w:pPr>
        <w:shd w:val="clear" w:color="auto" w:fill="FFFFFF"/>
        <w:spacing w:before="100" w:beforeAutospacing="1" w:after="100" w:afterAutospacing="1" w:line="276" w:lineRule="auto"/>
        <w:jc w:val="center"/>
        <w:rPr>
          <w:rFonts w:eastAsia="Times New Roman" w:cs="Times New Roman"/>
          <w:b/>
          <w:bCs/>
          <w:szCs w:val="28"/>
          <w:lang w:val="en-US" w:eastAsia="ru-RU"/>
        </w:rPr>
      </w:pPr>
      <w:r w:rsidRPr="00DE1A06">
        <w:rPr>
          <w:rFonts w:eastAsia="Times New Roman" w:cs="Times New Roman"/>
          <w:b/>
          <w:bCs/>
          <w:szCs w:val="28"/>
          <w:lang w:val="en-US" w:eastAsia="ru-RU"/>
        </w:rPr>
        <w:lastRenderedPageBreak/>
        <w:t>XULOSA</w:t>
      </w:r>
    </w:p>
    <w:p w14:paraId="12338277" w14:textId="53FA713D" w:rsidR="00571817" w:rsidRPr="00DE1A06" w:rsidRDefault="000068F2" w:rsidP="000068F2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eastAsia="Times New Roman" w:cs="Times New Roman"/>
          <w:szCs w:val="28"/>
          <w:lang w:val="en-US" w:eastAsia="ru-RU"/>
        </w:rPr>
      </w:pP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Odamlar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yanada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chiroyli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hidlaydi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hid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ko'proq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vaqt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talab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etadi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yorug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',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quruq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o'rmonlari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yaqinida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yashashni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yaxshi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ko'radi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Pivnichnoy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Yevropa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aholisi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yaxshi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mayn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'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haqida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ko'p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kazok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ekilgan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.</w:t>
      </w:r>
    </w:p>
    <w:p w14:paraId="49D723BA" w14:textId="1957D584" w:rsidR="00DE1A06" w:rsidRPr="00571817" w:rsidRDefault="00DE1A06" w:rsidP="000068F2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eastAsia="Times New Roman" w:cs="Times New Roman"/>
          <w:szCs w:val="28"/>
          <w:lang w:val="en-US" w:eastAsia="ru-RU"/>
        </w:rPr>
      </w:pP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daraxtlarining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o'sishidan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 </w:t>
      </w:r>
      <w:proofErr w:type="spellStart"/>
      <w:r w:rsidRPr="00571817">
        <w:rPr>
          <w:rFonts w:eastAsia="Times New Roman" w:cs="Times New Roman"/>
          <w:szCs w:val="28"/>
          <w:lang w:eastAsia="ru-RU"/>
        </w:rPr>
        <w:fldChar w:fldCharType="begin"/>
      </w:r>
      <w:r w:rsidRPr="00571817">
        <w:rPr>
          <w:rFonts w:eastAsia="Times New Roman" w:cs="Times New Roman"/>
          <w:szCs w:val="28"/>
          <w:lang w:val="en-US" w:eastAsia="ru-RU"/>
        </w:rPr>
        <w:instrText xml:space="preserve"> HYPERLINK "https://dekor-ufa.ru/uz/herbaceous-plants/web-camera-rest-on-the-black-sea-webcam-beaches-on-the-coast-in-the-city-of-black-sea/" </w:instrText>
      </w:r>
      <w:r w:rsidRPr="00571817">
        <w:rPr>
          <w:rFonts w:eastAsia="Times New Roman" w:cs="Times New Roman"/>
          <w:szCs w:val="28"/>
          <w:lang w:eastAsia="ru-RU"/>
        </w:rPr>
        <w:fldChar w:fldCharType="separate"/>
      </w:r>
      <w:r w:rsidRPr="00571817">
        <w:rPr>
          <w:rFonts w:eastAsia="Times New Roman" w:cs="Times New Roman"/>
          <w:szCs w:val="28"/>
          <w:u w:val="single"/>
          <w:lang w:val="en-US" w:eastAsia="ru-RU"/>
        </w:rPr>
        <w:t>Chornomorsk</w:t>
      </w:r>
      <w:proofErr w:type="spellEnd"/>
      <w:r w:rsidRPr="00571817">
        <w:rPr>
          <w:rFonts w:eastAsia="Times New Roman" w:cs="Times New Roman"/>
          <w:szCs w:val="28"/>
          <w:u w:val="single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u w:val="single"/>
          <w:lang w:val="en-US" w:eastAsia="ru-RU"/>
        </w:rPr>
        <w:t>uzberezhzh</w:t>
      </w:r>
      <w:proofErr w:type="spellEnd"/>
      <w:r w:rsidRPr="00571817">
        <w:rPr>
          <w:rFonts w:eastAsia="Times New Roman" w:cs="Times New Roman"/>
          <w:szCs w:val="28"/>
          <w:lang w:eastAsia="ru-RU"/>
        </w:rPr>
        <w:fldChar w:fldCharType="end"/>
      </w:r>
      <w:r w:rsidRPr="00571817">
        <w:rPr>
          <w:rFonts w:eastAsia="Times New Roman" w:cs="Times New Roman"/>
          <w:szCs w:val="28"/>
          <w:lang w:val="en-US" w:eastAsia="ru-RU"/>
        </w:rPr>
        <w:t> 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Misi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Pitsundadagi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Kavkazga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qarag'ay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pitsundska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kiygan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Ajoyib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go'zal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katta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mayzhe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dumaloq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toj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bilan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katta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daraxt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20 m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erishish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bilan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Stovbur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va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kaltaklar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to'g'ri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Keksa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odamlarning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qobig'i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glibokozmorshkuvat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roslin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qizil-jigarrang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.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Golki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tovsti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qattiq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12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sm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gacha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, 2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dona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to'plamdan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 xml:space="preserve"> </w:t>
      </w:r>
      <w:proofErr w:type="spellStart"/>
      <w:r w:rsidRPr="00571817">
        <w:rPr>
          <w:rFonts w:eastAsia="Times New Roman" w:cs="Times New Roman"/>
          <w:szCs w:val="28"/>
          <w:lang w:val="en-US" w:eastAsia="ru-RU"/>
        </w:rPr>
        <w:t>tanlangan</w:t>
      </w:r>
      <w:proofErr w:type="spellEnd"/>
      <w:r w:rsidRPr="00571817">
        <w:rPr>
          <w:rFonts w:eastAsia="Times New Roman" w:cs="Times New Roman"/>
          <w:szCs w:val="28"/>
          <w:lang w:val="en-US" w:eastAsia="ru-RU"/>
        </w:rPr>
        <w:t>.</w:t>
      </w:r>
    </w:p>
    <w:sectPr w:rsidR="00DE1A06" w:rsidRPr="0057181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49D4"/>
    <w:multiLevelType w:val="multilevel"/>
    <w:tmpl w:val="1D68A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848AE"/>
    <w:multiLevelType w:val="multilevel"/>
    <w:tmpl w:val="0984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02903"/>
    <w:multiLevelType w:val="multilevel"/>
    <w:tmpl w:val="0684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392693"/>
    <w:multiLevelType w:val="multilevel"/>
    <w:tmpl w:val="2B20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3E62D3"/>
    <w:multiLevelType w:val="multilevel"/>
    <w:tmpl w:val="2B3E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1713FB"/>
    <w:multiLevelType w:val="multilevel"/>
    <w:tmpl w:val="7CFE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AD5085"/>
    <w:multiLevelType w:val="multilevel"/>
    <w:tmpl w:val="66F6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F969BE"/>
    <w:multiLevelType w:val="hybridMultilevel"/>
    <w:tmpl w:val="58786B8E"/>
    <w:lvl w:ilvl="0" w:tplc="75A82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309293">
    <w:abstractNumId w:val="3"/>
  </w:num>
  <w:num w:numId="2" w16cid:durableId="978152336">
    <w:abstractNumId w:val="4"/>
  </w:num>
  <w:num w:numId="3" w16cid:durableId="1263296159">
    <w:abstractNumId w:val="6"/>
  </w:num>
  <w:num w:numId="4" w16cid:durableId="1043675815">
    <w:abstractNumId w:val="5"/>
  </w:num>
  <w:num w:numId="5" w16cid:durableId="1704329861">
    <w:abstractNumId w:val="2"/>
  </w:num>
  <w:num w:numId="6" w16cid:durableId="1441149148">
    <w:abstractNumId w:val="0"/>
  </w:num>
  <w:num w:numId="7" w16cid:durableId="764305469">
    <w:abstractNumId w:val="1"/>
  </w:num>
  <w:num w:numId="8" w16cid:durableId="17092548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17"/>
    <w:rsid w:val="000068F2"/>
    <w:rsid w:val="002041B1"/>
    <w:rsid w:val="00571817"/>
    <w:rsid w:val="006C0B77"/>
    <w:rsid w:val="008242FF"/>
    <w:rsid w:val="00870751"/>
    <w:rsid w:val="00922C48"/>
    <w:rsid w:val="009350F3"/>
    <w:rsid w:val="0094518F"/>
    <w:rsid w:val="00A06B61"/>
    <w:rsid w:val="00B5382A"/>
    <w:rsid w:val="00B77D54"/>
    <w:rsid w:val="00B915B7"/>
    <w:rsid w:val="00DE1A06"/>
    <w:rsid w:val="00EA59DF"/>
    <w:rsid w:val="00EE4070"/>
    <w:rsid w:val="00F12C76"/>
    <w:rsid w:val="00FD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E81C"/>
  <w15:chartTrackingRefBased/>
  <w15:docId w15:val="{A977CEE3-0178-4916-96D3-0CAD461E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71817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181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8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18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57181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181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181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71817"/>
    <w:rPr>
      <w:color w:val="800080"/>
      <w:u w:val="single"/>
    </w:rPr>
  </w:style>
  <w:style w:type="character" w:customStyle="1" w:styleId="zvz8n6jo86q">
    <w:name w:val="zvz8n6jo86q"/>
    <w:basedOn w:val="a0"/>
    <w:rsid w:val="00571817"/>
  </w:style>
  <w:style w:type="character" w:customStyle="1" w:styleId="mahuaxvfyi">
    <w:name w:val="mahuaxv_fyi"/>
    <w:basedOn w:val="a0"/>
    <w:rsid w:val="00571817"/>
  </w:style>
  <w:style w:type="paragraph" w:styleId="a6">
    <w:name w:val="List Paragraph"/>
    <w:basedOn w:val="a"/>
    <w:uiPriority w:val="34"/>
    <w:qFormat/>
    <w:rsid w:val="00945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5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1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1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4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3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9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5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3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9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2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4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79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0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6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0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9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2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3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1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93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19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2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25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5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6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3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72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1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55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9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8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0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4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dekor-ufa.ru/uz/shrubs/the-best-hazelnuts-varieties-hazelnut-hazelnuts-for-the-middle-lane-of-russ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interest.com/pin/create/button/?url=https://dekor-ufa.ru/uz/coniferous/brief-information-about-pine-pine-pinus-family-pinaceae-pine/&amp;media=%2Fassets%2F5656861-657x727.jpg&amp;description=undefined" TargetMode="External"/><Relationship Id="rId11" Type="http://schemas.openxmlformats.org/officeDocument/2006/relationships/hyperlink" Target="https://dekor-ufa.ru/uz/trees/willow-care-and-cultivation-tall-trees-and-large-bushes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dekor-ufa.ru/uz/coniferous/photos-of-the-cedar-use-for-other-purpos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3182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isomiddinov islomjon</dc:creator>
  <cp:keywords/>
  <dc:description/>
  <cp:lastModifiedBy>isomiddinov islomjon</cp:lastModifiedBy>
  <cp:revision>1</cp:revision>
  <cp:lastPrinted>2022-12-11T08:47:00Z</cp:lastPrinted>
  <dcterms:created xsi:type="dcterms:W3CDTF">2022-12-11T08:34:00Z</dcterms:created>
  <dcterms:modified xsi:type="dcterms:W3CDTF">2022-12-11T08:48:00Z</dcterms:modified>
</cp:coreProperties>
</file>